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AB09D" w14:textId="77777777" w:rsidR="00080688" w:rsidRDefault="00000000">
      <w:pPr>
        <w:pStyle w:val="Heading1"/>
        <w:spacing w:line="424" w:lineRule="auto"/>
        <w:rPr>
          <w:u w:val="none"/>
        </w:rPr>
      </w:pPr>
      <w:r>
        <w:t>PHYSICAL</w:t>
      </w:r>
      <w:r>
        <w:rPr>
          <w:spacing w:val="-18"/>
        </w:rPr>
        <w:t xml:space="preserve"> </w:t>
      </w:r>
      <w:r>
        <w:t>PHARMACEITICS-IIBP403T</w:t>
      </w:r>
      <w:r>
        <w:rPr>
          <w:u w:val="none"/>
        </w:rPr>
        <w:t xml:space="preserve"> UNIT-</w:t>
      </w:r>
      <w:proofErr w:type="gramStart"/>
      <w:r>
        <w:rPr>
          <w:u w:val="none"/>
        </w:rPr>
        <w:t>III(</w:t>
      </w:r>
      <w:proofErr w:type="gramEnd"/>
      <w:r>
        <w:rPr>
          <w:u w:val="none"/>
        </w:rPr>
        <w:t>COARSE DISPERSIONS)</w:t>
      </w:r>
    </w:p>
    <w:p w14:paraId="2FD66E79" w14:textId="77777777" w:rsidR="00080688" w:rsidRDefault="00000000">
      <w:pPr>
        <w:spacing w:before="2"/>
        <w:rPr>
          <w:b/>
        </w:rPr>
      </w:pPr>
      <w:r>
        <w:rPr>
          <w:b/>
          <w:spacing w:val="-2"/>
        </w:rPr>
        <w:t>Class27:</w:t>
      </w:r>
    </w:p>
    <w:p w14:paraId="5058DFF6" w14:textId="77777777" w:rsidR="00080688" w:rsidRDefault="00000000">
      <w:pPr>
        <w:pStyle w:val="Heading2"/>
        <w:spacing w:before="237"/>
        <w:ind w:right="364"/>
        <w:jc w:val="center"/>
      </w:pPr>
      <w:proofErr w:type="spellStart"/>
      <w:proofErr w:type="gramStart"/>
      <w:r>
        <w:t>Topic:</w:t>
      </w:r>
      <w:r>
        <w:rPr>
          <w:color w:val="FF0000"/>
          <w:u w:val="single" w:color="FF0000"/>
        </w:rPr>
        <w:t>Preservation</w:t>
      </w:r>
      <w:proofErr w:type="spellEnd"/>
      <w:proofErr w:type="gramEnd"/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of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emulsions</w:t>
      </w:r>
    </w:p>
    <w:p w14:paraId="7C94CF8F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37" w:line="276" w:lineRule="auto"/>
        <w:ind w:right="363"/>
        <w:rPr>
          <w:rFonts w:ascii="Arial MT" w:hAnsi="Arial MT"/>
          <w:sz w:val="24"/>
        </w:rPr>
      </w:pPr>
      <w:r>
        <w:rPr>
          <w:sz w:val="24"/>
        </w:rPr>
        <w:t>Growth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micro</w:t>
      </w:r>
      <w:r>
        <w:rPr>
          <w:spacing w:val="40"/>
          <w:sz w:val="24"/>
        </w:rPr>
        <w:t xml:space="preserve"> </w:t>
      </w:r>
      <w:r>
        <w:rPr>
          <w:sz w:val="24"/>
        </w:rPr>
        <w:t>organisms</w:t>
      </w:r>
      <w:proofErr w:type="spellEnd"/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leads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certain</w:t>
      </w:r>
      <w:r>
        <w:rPr>
          <w:spacing w:val="40"/>
          <w:sz w:val="24"/>
        </w:rPr>
        <w:t xml:space="preserve"> </w:t>
      </w:r>
      <w:r>
        <w:rPr>
          <w:sz w:val="24"/>
        </w:rPr>
        <w:t>undesirable</w:t>
      </w:r>
      <w:r>
        <w:rPr>
          <w:spacing w:val="40"/>
          <w:sz w:val="24"/>
        </w:rPr>
        <w:t xml:space="preserve"> </w:t>
      </w:r>
      <w:r>
        <w:rPr>
          <w:sz w:val="24"/>
        </w:rPr>
        <w:t>changes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properties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emulsion</w:t>
      </w:r>
    </w:p>
    <w:p w14:paraId="73EB9011" w14:textId="77777777" w:rsidR="00080688" w:rsidRDefault="00000000">
      <w:pPr>
        <w:pStyle w:val="BodyText"/>
        <w:spacing w:before="200"/>
        <w:ind w:left="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442D2F62" wp14:editId="147F95B3">
                <wp:simplePos x="0" y="0"/>
                <wp:positionH relativeFrom="page">
                  <wp:posOffset>1605724</wp:posOffset>
                </wp:positionH>
                <wp:positionV relativeFrom="paragraph">
                  <wp:posOffset>138177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6211D" id="Graphic 4" o:spid="_x0000_s1026" style="position:absolute;margin-left:126.45pt;margin-top:10.9pt;width:312.7pt;height:341.2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eIBxmN4AAAAKAQAADwAAAGRycy9k&#10;b3ducmV2LnhtbEyPwU7DMAyG70i8Q2QkbixZt7GuNJ3YBBLXDbhnjdeWJU7VZFt5e8wJbrb86ff3&#10;l+vRO3HBIXaBNEwnCgRSHWxHjYaP99eHHERMhqxxgVDDN0ZYV7c3pSlsuNIOL/vUCA6hWBgNbUp9&#10;IWWsW/QmTkKPxLdjGLxJvA6NtIO5crh3MlPqUXrTEX9oTY/bFuvT/uw1DGFjd5vF8c1sP92LOsXV&#10;OP+yWt/fjc9PIBKO6Q+GX31Wh4qdDuFMNgqnIVtkK0Z5mHIFBvJlPgNx0LBU8xnIqpT/K1Q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HiAcZj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Include</w:t>
      </w:r>
    </w:p>
    <w:p w14:paraId="2F02C467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Phase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separation</w:t>
      </w:r>
    </w:p>
    <w:p w14:paraId="1835705F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37"/>
        <w:ind w:left="719" w:hanging="359"/>
        <w:rPr>
          <w:rFonts w:ascii="Wingdings" w:hAnsi="Wingdings"/>
          <w:sz w:val="24"/>
        </w:rPr>
      </w:pPr>
      <w:r>
        <w:rPr>
          <w:spacing w:val="-2"/>
          <w:sz w:val="24"/>
        </w:rPr>
        <w:t>Discoloration</w:t>
      </w:r>
    </w:p>
    <w:p w14:paraId="5524B4E4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44"/>
        <w:ind w:left="719" w:hanging="359"/>
        <w:rPr>
          <w:rFonts w:ascii="Wingdings" w:hAnsi="Wingdings"/>
          <w:sz w:val="24"/>
        </w:rPr>
      </w:pPr>
      <w:r>
        <w:rPr>
          <w:sz w:val="24"/>
        </w:rPr>
        <w:t>Gas and</w:t>
      </w:r>
      <w:r>
        <w:rPr>
          <w:spacing w:val="2"/>
          <w:sz w:val="24"/>
        </w:rPr>
        <w:t xml:space="preserve"> </w:t>
      </w:r>
      <w:r>
        <w:rPr>
          <w:sz w:val="24"/>
        </w:rPr>
        <w:t>odor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formation</w:t>
      </w:r>
    </w:p>
    <w:p w14:paraId="7C3C7A7F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42"/>
        <w:ind w:left="719" w:hanging="359"/>
        <w:rPr>
          <w:rFonts w:ascii="Wingdings" w:hAnsi="Wingdings"/>
          <w:sz w:val="24"/>
        </w:rPr>
      </w:pPr>
      <w:r>
        <w:rPr>
          <w:sz w:val="24"/>
        </w:rPr>
        <w:t>Changes 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rheological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properties</w:t>
      </w:r>
    </w:p>
    <w:p w14:paraId="37345B04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6" w:lineRule="auto"/>
        <w:ind w:right="366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78"/>
          <w:sz w:val="24"/>
        </w:rPr>
        <w:t xml:space="preserve"> </w:t>
      </w:r>
      <w:r>
        <w:rPr>
          <w:sz w:val="24"/>
        </w:rPr>
        <w:t>propagation</w:t>
      </w:r>
      <w:r>
        <w:rPr>
          <w:spacing w:val="74"/>
          <w:sz w:val="24"/>
        </w:rPr>
        <w:t xml:space="preserve"> </w:t>
      </w:r>
      <w:r>
        <w:rPr>
          <w:sz w:val="24"/>
        </w:rPr>
        <w:t>of</w:t>
      </w:r>
      <w:r>
        <w:rPr>
          <w:spacing w:val="76"/>
          <w:sz w:val="24"/>
        </w:rPr>
        <w:t xml:space="preserve"> </w:t>
      </w:r>
      <w:r>
        <w:rPr>
          <w:sz w:val="24"/>
        </w:rPr>
        <w:t>microbes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79"/>
          <w:sz w:val="24"/>
        </w:rPr>
        <w:t xml:space="preserve"> </w:t>
      </w:r>
      <w:r>
        <w:rPr>
          <w:sz w:val="24"/>
        </w:rPr>
        <w:t>emulsified</w:t>
      </w:r>
      <w:r>
        <w:rPr>
          <w:spacing w:val="79"/>
          <w:sz w:val="24"/>
        </w:rPr>
        <w:t xml:space="preserve"> </w:t>
      </w:r>
      <w:r>
        <w:rPr>
          <w:sz w:val="24"/>
        </w:rPr>
        <w:t>product</w:t>
      </w:r>
      <w:r>
        <w:rPr>
          <w:spacing w:val="80"/>
          <w:sz w:val="24"/>
        </w:rPr>
        <w:t xml:space="preserve"> </w:t>
      </w:r>
      <w:r>
        <w:rPr>
          <w:sz w:val="24"/>
        </w:rPr>
        <w:t>is</w:t>
      </w:r>
      <w:r>
        <w:rPr>
          <w:spacing w:val="80"/>
          <w:sz w:val="24"/>
        </w:rPr>
        <w:t xml:space="preserve"> </w:t>
      </w:r>
      <w:r>
        <w:rPr>
          <w:sz w:val="24"/>
        </w:rPr>
        <w:t>supported</w:t>
      </w:r>
      <w:r>
        <w:rPr>
          <w:spacing w:val="79"/>
          <w:sz w:val="24"/>
        </w:rPr>
        <w:t xml:space="preserve"> </w:t>
      </w:r>
      <w:r>
        <w:rPr>
          <w:sz w:val="24"/>
        </w:rPr>
        <w:t>by</w:t>
      </w:r>
      <w:r>
        <w:rPr>
          <w:spacing w:val="71"/>
          <w:sz w:val="24"/>
        </w:rPr>
        <w:t xml:space="preserve"> </w:t>
      </w:r>
      <w:r>
        <w:rPr>
          <w:sz w:val="24"/>
        </w:rPr>
        <w:t>one</w:t>
      </w:r>
      <w:r>
        <w:rPr>
          <w:spacing w:val="78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z w:val="24"/>
        </w:rPr>
        <w:t>more components present in emulsion</w:t>
      </w:r>
    </w:p>
    <w:p w14:paraId="6E946C1C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01" w:line="276" w:lineRule="auto"/>
        <w:ind w:right="361"/>
        <w:rPr>
          <w:rFonts w:ascii="Wingdings" w:hAnsi="Wingdings"/>
          <w:sz w:val="24"/>
        </w:rPr>
      </w:pPr>
      <w:r>
        <w:rPr>
          <w:sz w:val="24"/>
        </w:rPr>
        <w:t xml:space="preserve">Bacteria have been shown to degrade </w:t>
      </w:r>
      <w:proofErr w:type="spellStart"/>
      <w:r>
        <w:rPr>
          <w:sz w:val="24"/>
        </w:rPr>
        <w:t>non ionic</w:t>
      </w:r>
      <w:proofErr w:type="spellEnd"/>
      <w:r>
        <w:rPr>
          <w:sz w:val="24"/>
        </w:rPr>
        <w:t xml:space="preserve"> and anionic emulsifying agents, glycerin and vegetable gums present as thickeners with a consequent deterioration of emulsion</w:t>
      </w:r>
    </w:p>
    <w:p w14:paraId="4F046F33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01" w:line="276" w:lineRule="auto"/>
        <w:ind w:right="364"/>
        <w:rPr>
          <w:rFonts w:ascii="Wingdings" w:hAnsi="Wingdings"/>
          <w:sz w:val="24"/>
        </w:rPr>
      </w:pPr>
      <w:r>
        <w:rPr>
          <w:sz w:val="24"/>
        </w:rPr>
        <w:t>As a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result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it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essential that</w:t>
      </w:r>
      <w:r>
        <w:rPr>
          <w:spacing w:val="27"/>
          <w:sz w:val="24"/>
        </w:rPr>
        <w:t xml:space="preserve"> </w:t>
      </w:r>
      <w:r>
        <w:rPr>
          <w:sz w:val="24"/>
        </w:rPr>
        <w:t>emulsions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1"/>
          <w:sz w:val="24"/>
        </w:rPr>
        <w:t xml:space="preserve"> </w:t>
      </w:r>
      <w:r>
        <w:rPr>
          <w:sz w:val="24"/>
        </w:rPr>
        <w:t>formulated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ressist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microbial attack</w:t>
      </w:r>
      <w:r>
        <w:rPr>
          <w:spacing w:val="22"/>
          <w:sz w:val="24"/>
        </w:rPr>
        <w:t xml:space="preserve"> </w:t>
      </w:r>
      <w:r>
        <w:rPr>
          <w:sz w:val="24"/>
        </w:rPr>
        <w:t>by including an adequate concentration of preservative in the formulation</w:t>
      </w:r>
    </w:p>
    <w:p w14:paraId="782AC945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6" w:line="280" w:lineRule="auto"/>
        <w:ind w:right="366"/>
        <w:rPr>
          <w:rFonts w:ascii="Wingdings" w:hAnsi="Wingdings"/>
          <w:sz w:val="24"/>
        </w:rPr>
      </w:pPr>
      <w:r>
        <w:rPr>
          <w:sz w:val="24"/>
        </w:rPr>
        <w:t xml:space="preserve">Given that the added preservative has inherent activity against the type of contamination </w:t>
      </w:r>
      <w:r>
        <w:rPr>
          <w:spacing w:val="-2"/>
          <w:sz w:val="24"/>
        </w:rPr>
        <w:t>encountered</w:t>
      </w:r>
    </w:p>
    <w:p w14:paraId="1C7862CA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89"/>
        <w:ind w:left="719" w:hanging="359"/>
        <w:rPr>
          <w:rFonts w:ascii="Wingdings" w:hAnsi="Wingdings"/>
          <w:sz w:val="24"/>
        </w:rPr>
      </w:pPr>
      <w:r>
        <w:rPr>
          <w:sz w:val="24"/>
        </w:rPr>
        <w:t>Factors</w:t>
      </w:r>
      <w:r>
        <w:rPr>
          <w:spacing w:val="-7"/>
          <w:sz w:val="24"/>
        </w:rPr>
        <w:t xml:space="preserve"> </w:t>
      </w:r>
      <w:r>
        <w:rPr>
          <w:sz w:val="24"/>
        </w:rPr>
        <w:t>effecting</w:t>
      </w:r>
      <w:r>
        <w:rPr>
          <w:spacing w:val="-3"/>
          <w:sz w:val="24"/>
        </w:rPr>
        <w:t xml:space="preserve"> </w:t>
      </w:r>
      <w:r>
        <w:rPr>
          <w:sz w:val="24"/>
        </w:rPr>
        <w:t>adequate</w:t>
      </w:r>
      <w:r>
        <w:rPr>
          <w:spacing w:val="-4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considered</w:t>
      </w:r>
    </w:p>
    <w:p w14:paraId="5172A9A3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66"/>
        <w:rPr>
          <w:rFonts w:ascii="Wingdings" w:hAnsi="Wingdings"/>
          <w:sz w:val="24"/>
        </w:rPr>
      </w:pPr>
      <w:r>
        <w:rPr>
          <w:sz w:val="24"/>
        </w:rPr>
        <w:t>Emulsions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heterogenous</w:t>
      </w:r>
      <w:r>
        <w:rPr>
          <w:spacing w:val="40"/>
          <w:sz w:val="24"/>
        </w:rPr>
        <w:t xml:space="preserve"> </w:t>
      </w:r>
      <w:r>
        <w:rPr>
          <w:sz w:val="24"/>
        </w:rPr>
        <w:t>systems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which</w:t>
      </w:r>
      <w:r>
        <w:rPr>
          <w:spacing w:val="40"/>
          <w:sz w:val="24"/>
        </w:rPr>
        <w:t xml:space="preserve"> </w:t>
      </w:r>
      <w:r>
        <w:rPr>
          <w:sz w:val="24"/>
        </w:rPr>
        <w:t>partitioning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occur between the oil and water phases</w:t>
      </w:r>
    </w:p>
    <w:p w14:paraId="36E2AC48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01"/>
        <w:ind w:left="719" w:hanging="359"/>
        <w:rPr>
          <w:rFonts w:ascii="Wingdings" w:hAnsi="Wingdings"/>
          <w:sz w:val="24"/>
        </w:rPr>
      </w:pP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bacteria</w:t>
      </w:r>
      <w:r>
        <w:rPr>
          <w:spacing w:val="-2"/>
          <w:sz w:val="24"/>
        </w:rPr>
        <w:t xml:space="preserve"> </w:t>
      </w:r>
      <w:r>
        <w:rPr>
          <w:sz w:val="24"/>
        </w:rPr>
        <w:t>grow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aqueous</w:t>
      </w:r>
      <w:r>
        <w:rPr>
          <w:spacing w:val="-2"/>
          <w:sz w:val="24"/>
        </w:rPr>
        <w:t xml:space="preserve"> </w:t>
      </w:r>
      <w:r>
        <w:rPr>
          <w:sz w:val="24"/>
        </w:rPr>
        <w:t>phase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emulsified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systems</w:t>
      </w:r>
    </w:p>
    <w:p w14:paraId="30F8065F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6" w:lineRule="auto"/>
        <w:ind w:right="368"/>
        <w:rPr>
          <w:rFonts w:ascii="Wingdings" w:hAnsi="Wingdings"/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preservative that is partitioned strongly</w:t>
      </w:r>
      <w:r>
        <w:rPr>
          <w:spacing w:val="-2"/>
          <w:sz w:val="24"/>
        </w:rPr>
        <w:t xml:space="preserve"> </w:t>
      </w:r>
      <w:r>
        <w:rPr>
          <w:sz w:val="24"/>
        </w:rPr>
        <w:t>in favor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oil</w:t>
      </w:r>
      <w:r>
        <w:rPr>
          <w:spacing w:val="-6"/>
          <w:sz w:val="24"/>
        </w:rPr>
        <w:t xml:space="preserve"> </w:t>
      </w:r>
      <w:r>
        <w:rPr>
          <w:sz w:val="24"/>
        </w:rPr>
        <w:t>phase may</w:t>
      </w:r>
      <w:r>
        <w:rPr>
          <w:spacing w:val="-2"/>
          <w:sz w:val="24"/>
        </w:rPr>
        <w:t xml:space="preserve"> </w:t>
      </w:r>
      <w:r>
        <w:rPr>
          <w:sz w:val="24"/>
        </w:rPr>
        <w:t>be virtually</w:t>
      </w:r>
      <w:r>
        <w:rPr>
          <w:spacing w:val="-6"/>
          <w:sz w:val="24"/>
        </w:rPr>
        <w:t xml:space="preserve"> </w:t>
      </w:r>
      <w:r>
        <w:rPr>
          <w:sz w:val="24"/>
        </w:rPr>
        <w:t>useless at usual concentrations</w:t>
      </w:r>
    </w:p>
    <w:p w14:paraId="3619378A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01"/>
        <w:ind w:left="719" w:hanging="359"/>
        <w:rPr>
          <w:rFonts w:ascii="Wingdings" w:hAnsi="Wingdings"/>
          <w:sz w:val="24"/>
        </w:rPr>
      </w:pPr>
      <w:r>
        <w:rPr>
          <w:sz w:val="24"/>
        </w:rPr>
        <w:t>Because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low</w:t>
      </w:r>
      <w:r>
        <w:rPr>
          <w:spacing w:val="-2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6"/>
          <w:sz w:val="24"/>
        </w:rPr>
        <w:t xml:space="preserve"> </w:t>
      </w:r>
      <w:r>
        <w:rPr>
          <w:sz w:val="24"/>
        </w:rPr>
        <w:t>remaining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aqueous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phase</w:t>
      </w:r>
    </w:p>
    <w:p w14:paraId="0074787C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42"/>
        <w:ind w:left="719" w:hanging="359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phase</w:t>
      </w:r>
      <w:r>
        <w:rPr>
          <w:spacing w:val="2"/>
          <w:sz w:val="24"/>
        </w:rPr>
        <w:t xml:space="preserve"> </w:t>
      </w:r>
      <w:r>
        <w:rPr>
          <w:sz w:val="24"/>
        </w:rPr>
        <w:t>volume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emulsion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regard</w:t>
      </w:r>
    </w:p>
    <w:p w14:paraId="0F3EEE3D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38"/>
        <w:ind w:left="719" w:hanging="359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2"/>
          <w:sz w:val="24"/>
        </w:rPr>
        <w:t xml:space="preserve"> </w:t>
      </w:r>
      <w:r>
        <w:rPr>
          <w:sz w:val="24"/>
        </w:rPr>
        <w:t>must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un-ionized</w:t>
      </w:r>
      <w:r>
        <w:rPr>
          <w:spacing w:val="3"/>
          <w:sz w:val="24"/>
        </w:rPr>
        <w:t xml:space="preserve"> </w:t>
      </w:r>
      <w:r>
        <w:rPr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penetrate</w:t>
      </w:r>
      <w:r>
        <w:rPr>
          <w:spacing w:val="-7"/>
          <w:sz w:val="24"/>
        </w:rPr>
        <w:t xml:space="preserve"> </w:t>
      </w:r>
      <w:r>
        <w:rPr>
          <w:sz w:val="24"/>
        </w:rPr>
        <w:t>bacterial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membrane</w:t>
      </w:r>
    </w:p>
    <w:p w14:paraId="7C464EAF" w14:textId="77777777" w:rsidR="00080688" w:rsidRDefault="00080688">
      <w:pPr>
        <w:pStyle w:val="ListParagraph"/>
        <w:rPr>
          <w:rFonts w:ascii="Wingdings" w:hAnsi="Wingdings"/>
          <w:sz w:val="24"/>
        </w:rPr>
        <w:sectPr w:rsidR="000806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140" w:left="1440" w:header="684" w:footer="954" w:gutter="0"/>
          <w:pgNumType w:start="1"/>
          <w:cols w:space="720"/>
        </w:sectPr>
      </w:pPr>
    </w:p>
    <w:p w14:paraId="30458194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81"/>
        <w:ind w:left="719" w:hanging="359"/>
        <w:rPr>
          <w:rFonts w:ascii="Wingdings" w:hAnsi="Wingdings"/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activity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weak acid</w:t>
      </w:r>
      <w:r>
        <w:rPr>
          <w:spacing w:val="1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-1"/>
          <w:sz w:val="24"/>
        </w:rPr>
        <w:t xml:space="preserve"> </w:t>
      </w:r>
      <w:r>
        <w:rPr>
          <w:sz w:val="24"/>
        </w:rPr>
        <w:t>decreases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the pH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aqueous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phase </w:t>
      </w:r>
      <w:r>
        <w:rPr>
          <w:spacing w:val="-2"/>
          <w:sz w:val="24"/>
        </w:rPr>
        <w:t>rises</w:t>
      </w:r>
    </w:p>
    <w:p w14:paraId="7588DF82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1"/>
          <w:sz w:val="24"/>
        </w:rPr>
        <w:t xml:space="preserve"> </w:t>
      </w:r>
      <w:r>
        <w:rPr>
          <w:sz w:val="24"/>
        </w:rPr>
        <w:t>molecules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bound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emulsion</w:t>
      </w:r>
    </w:p>
    <w:p w14:paraId="1EF368C7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complexes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ineffective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preservatives</w:t>
      </w:r>
    </w:p>
    <w:p w14:paraId="7B075928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37"/>
        <w:ind w:left="719" w:hanging="359"/>
        <w:rPr>
          <w:rFonts w:ascii="Wingdings" w:hAnsi="Wingdings"/>
          <w:sz w:val="24"/>
        </w:rPr>
      </w:pPr>
      <w:r>
        <w:rPr>
          <w:sz w:val="24"/>
        </w:rPr>
        <w:t>Only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free,unbound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effective</w:t>
      </w:r>
    </w:p>
    <w:p w14:paraId="63F43C94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preservative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2"/>
          <w:sz w:val="24"/>
        </w:rPr>
        <w:t xml:space="preserve"> </w:t>
      </w:r>
      <w:r>
        <w:rPr>
          <w:sz w:val="24"/>
        </w:rPr>
        <w:t>is mainly</w:t>
      </w:r>
      <w:r>
        <w:rPr>
          <w:spacing w:val="-6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undissociated</w:t>
      </w:r>
      <w:r>
        <w:rPr>
          <w:spacing w:val="-6"/>
          <w:sz w:val="24"/>
        </w:rPr>
        <w:t xml:space="preserve"> </w:t>
      </w:r>
      <w:r>
        <w:rPr>
          <w:sz w:val="24"/>
        </w:rPr>
        <w:t>or unionized</w:t>
      </w:r>
      <w:r>
        <w:rPr>
          <w:spacing w:val="2"/>
          <w:sz w:val="24"/>
        </w:rPr>
        <w:t xml:space="preserve"> </w:t>
      </w:r>
      <w:r>
        <w:rPr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preservative</w:t>
      </w:r>
    </w:p>
    <w:p w14:paraId="2BC4ED15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71"/>
        <w:jc w:val="both"/>
        <w:rPr>
          <w:rFonts w:ascii="Wingdings" w:hAnsi="Wingdings"/>
          <w:sz w:val="24"/>
        </w:rPr>
      </w:pPr>
      <w:r>
        <w:rPr>
          <w:rFonts w:ascii="Wingdings" w:hAnsi="Wingdings"/>
          <w:noProof/>
          <w:sz w:val="24"/>
        </w:rPr>
        <mc:AlternateContent>
          <mc:Choice Requires="wps">
            <w:drawing>
              <wp:anchor distT="0" distB="0" distL="0" distR="0" simplePos="0" relativeHeight="487521280" behindDoc="1" locked="0" layoutInCell="1" allowOverlap="1" wp14:anchorId="7D9EB85C" wp14:editId="4D139470">
                <wp:simplePos x="0" y="0"/>
                <wp:positionH relativeFrom="page">
                  <wp:posOffset>1605724</wp:posOffset>
                </wp:positionH>
                <wp:positionV relativeFrom="paragraph">
                  <wp:posOffset>417994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EA60" id="Graphic 5" o:spid="_x0000_s1026" style="position:absolute;margin-left:126.45pt;margin-top:32.9pt;width:312.7pt;height:341.2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mxb494AAAAKAQAADwAAAGRycy9k&#10;b3ducmV2LnhtbEyPTU/CQBCG7yb+h82YeJOtlUIp3RIhmngF9T50h7awH013gfrvHU94m8k8eed5&#10;y9VojbjQEDrvFDxPEhDkaq871yj4+nx/ykGEiE6j8Y4U/FCAVXV/V2Kh/dVt6bKLjeAQFwpU0MbY&#10;F1KGuiWLYeJ7cnw7+MFi5HVopB7wyuHWyDRJZtJi5/hDiz1tWqpPu7NVMPi13q6zwwduvs1bcgqL&#10;cXrUSj0+jK9LEJHGeIPhT5/VoWKnvT87HYRRkGbpglEFs4wrMJDP8xcQewXzKQ+yKuX/CtUv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ZsW+P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The total concentration of preservative maybe calculated</w:t>
      </w:r>
      <w:r>
        <w:rPr>
          <w:spacing w:val="40"/>
          <w:sz w:val="24"/>
        </w:rPr>
        <w:t xml:space="preserve"> </w:t>
      </w:r>
      <w:r>
        <w:rPr>
          <w:sz w:val="24"/>
        </w:rPr>
        <w:t>using the formula considering benzoic acid</w:t>
      </w:r>
    </w:p>
    <w:p w14:paraId="3CC80703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99"/>
        <w:ind w:left="719" w:hanging="359"/>
        <w:rPr>
          <w:rFonts w:ascii="Wingdings" w:hAnsi="Wingdings"/>
          <w:position w:val="2"/>
          <w:sz w:val="24"/>
        </w:rPr>
      </w:pPr>
      <w:r>
        <w:rPr>
          <w:position w:val="2"/>
          <w:sz w:val="24"/>
        </w:rPr>
        <w:t>C=</w:t>
      </w:r>
      <w:proofErr w:type="spellStart"/>
      <w:r>
        <w:rPr>
          <w:position w:val="2"/>
          <w:sz w:val="24"/>
        </w:rPr>
        <w:t>qC</w:t>
      </w:r>
      <w:proofErr w:type="spellEnd"/>
      <w:r>
        <w:rPr>
          <w:sz w:val="16"/>
        </w:rPr>
        <w:t>o</w:t>
      </w:r>
      <w:r>
        <w:rPr>
          <w:position w:val="2"/>
          <w:sz w:val="24"/>
        </w:rPr>
        <w:t>+C</w:t>
      </w:r>
      <w:r>
        <w:rPr>
          <w:sz w:val="16"/>
        </w:rPr>
        <w:t>w</w:t>
      </w:r>
      <w:r>
        <w:rPr>
          <w:spacing w:val="5"/>
          <w:sz w:val="16"/>
        </w:rPr>
        <w:t xml:space="preserve"> </w:t>
      </w:r>
      <w:r>
        <w:rPr>
          <w:position w:val="2"/>
          <w:sz w:val="24"/>
        </w:rPr>
        <w:t>=q[HB]</w:t>
      </w:r>
      <w:r>
        <w:rPr>
          <w:sz w:val="16"/>
        </w:rPr>
        <w:t>o</w:t>
      </w:r>
      <w:r>
        <w:rPr>
          <w:position w:val="2"/>
          <w:sz w:val="24"/>
        </w:rPr>
        <w:t>+[HB]</w:t>
      </w:r>
      <w:r>
        <w:rPr>
          <w:sz w:val="16"/>
        </w:rPr>
        <w:t>w</w:t>
      </w:r>
      <w:r>
        <w:rPr>
          <w:position w:val="2"/>
          <w:sz w:val="24"/>
        </w:rPr>
        <w:t>+[B</w:t>
      </w:r>
      <w:r>
        <w:rPr>
          <w:position w:val="2"/>
          <w:sz w:val="24"/>
          <w:vertAlign w:val="superscript"/>
        </w:rPr>
        <w:t>-</w:t>
      </w:r>
      <w:r>
        <w:rPr>
          <w:spacing w:val="-5"/>
          <w:position w:val="2"/>
          <w:sz w:val="24"/>
        </w:rPr>
        <w:t>]</w:t>
      </w:r>
      <w:r>
        <w:rPr>
          <w:spacing w:val="-5"/>
          <w:sz w:val="16"/>
        </w:rPr>
        <w:t>w</w:t>
      </w:r>
    </w:p>
    <w:p w14:paraId="60C1C366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24"/>
        <w:ind w:left="719" w:hanging="359"/>
        <w:rPr>
          <w:rFonts w:ascii="Wingdings" w:hAnsi="Wingdings"/>
          <w:sz w:val="24"/>
        </w:rPr>
      </w:pPr>
      <w:r>
        <w:rPr>
          <w:sz w:val="24"/>
        </w:rPr>
        <w:t>C=original</w:t>
      </w:r>
      <w:r>
        <w:rPr>
          <w:spacing w:val="-8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benzoic</w:t>
      </w:r>
      <w:r>
        <w:rPr>
          <w:spacing w:val="-1"/>
          <w:sz w:val="24"/>
        </w:rPr>
        <w:t xml:space="preserve"> </w:t>
      </w:r>
      <w:r>
        <w:rPr>
          <w:sz w:val="24"/>
        </w:rPr>
        <w:t>acid</w:t>
      </w:r>
      <w:r>
        <w:rPr>
          <w:spacing w:val="3"/>
          <w:sz w:val="24"/>
        </w:rPr>
        <w:t xml:space="preserve"> </w:t>
      </w:r>
      <w:r>
        <w:rPr>
          <w:sz w:val="24"/>
        </w:rPr>
        <w:t>before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oilphase</w:t>
      </w:r>
      <w:proofErr w:type="spellEnd"/>
    </w:p>
    <w:p w14:paraId="0471FA92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237"/>
        <w:ind w:left="719" w:hanging="359"/>
        <w:rPr>
          <w:rFonts w:ascii="Wingdings" w:hAnsi="Wingdings"/>
          <w:position w:val="2"/>
          <w:sz w:val="24"/>
        </w:rPr>
      </w:pPr>
      <w:r>
        <w:rPr>
          <w:position w:val="2"/>
          <w:sz w:val="24"/>
        </w:rPr>
        <w:t>q=V</w:t>
      </w:r>
      <w:r>
        <w:rPr>
          <w:sz w:val="16"/>
        </w:rPr>
        <w:t>0</w:t>
      </w:r>
      <w:r>
        <w:rPr>
          <w:position w:val="2"/>
          <w:sz w:val="24"/>
        </w:rPr>
        <w:t>/V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position w:val="2"/>
          <w:sz w:val="24"/>
        </w:rPr>
        <w:t>the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volume ratio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oil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water</w:t>
      </w:r>
      <w:r>
        <w:rPr>
          <w:spacing w:val="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phase</w:t>
      </w:r>
    </w:p>
    <w:p w14:paraId="23A676B4" w14:textId="77777777" w:rsidR="00080688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239" w:line="276" w:lineRule="auto"/>
        <w:ind w:right="366"/>
        <w:jc w:val="both"/>
        <w:rPr>
          <w:rFonts w:ascii="Arial MT" w:hAnsi="Arial MT"/>
          <w:position w:val="2"/>
          <w:sz w:val="24"/>
        </w:rPr>
      </w:pPr>
      <w:r>
        <w:rPr>
          <w:position w:val="2"/>
          <w:sz w:val="24"/>
        </w:rPr>
        <w:t>C</w:t>
      </w:r>
      <w:r>
        <w:rPr>
          <w:sz w:val="16"/>
        </w:rPr>
        <w:t>0</w:t>
      </w:r>
      <w:r>
        <w:rPr>
          <w:position w:val="2"/>
          <w:sz w:val="24"/>
        </w:rPr>
        <w:t xml:space="preserve">=molar concentration of benzoic acid in the oil phase existing as monomers equal to </w:t>
      </w:r>
      <w:r>
        <w:rPr>
          <w:spacing w:val="-2"/>
          <w:position w:val="2"/>
          <w:sz w:val="24"/>
        </w:rPr>
        <w:t>[HB]</w:t>
      </w:r>
      <w:r>
        <w:rPr>
          <w:spacing w:val="-2"/>
          <w:sz w:val="16"/>
        </w:rPr>
        <w:t>0</w:t>
      </w:r>
    </w:p>
    <w:p w14:paraId="44248BB1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94"/>
        <w:ind w:left="720" w:hanging="360"/>
        <w:rPr>
          <w:rFonts w:ascii="Arial MT" w:hAnsi="Arial MT"/>
          <w:position w:val="2"/>
          <w:sz w:val="24"/>
        </w:rPr>
      </w:pPr>
      <w:r>
        <w:rPr>
          <w:position w:val="2"/>
          <w:sz w:val="24"/>
        </w:rPr>
        <w:t>C</w:t>
      </w:r>
      <w:r>
        <w:rPr>
          <w:sz w:val="16"/>
        </w:rPr>
        <w:t>w</w:t>
      </w:r>
      <w:r>
        <w:rPr>
          <w:position w:val="2"/>
          <w:sz w:val="24"/>
        </w:rPr>
        <w:t>=molar concentration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benzoic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acid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water </w:t>
      </w:r>
      <w:r>
        <w:rPr>
          <w:spacing w:val="-2"/>
          <w:position w:val="2"/>
          <w:sz w:val="24"/>
        </w:rPr>
        <w:t>=[HB]</w:t>
      </w:r>
      <w:r>
        <w:rPr>
          <w:spacing w:val="-2"/>
          <w:sz w:val="16"/>
        </w:rPr>
        <w:t>w</w:t>
      </w:r>
      <w:r>
        <w:rPr>
          <w:spacing w:val="-2"/>
          <w:position w:val="2"/>
          <w:sz w:val="24"/>
        </w:rPr>
        <w:t>+[B]</w:t>
      </w:r>
      <w:r>
        <w:rPr>
          <w:spacing w:val="-2"/>
          <w:sz w:val="16"/>
        </w:rPr>
        <w:t>w</w:t>
      </w:r>
    </w:p>
    <w:p w14:paraId="490FD6E6" w14:textId="77777777" w:rsidR="00080688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41" w:line="451" w:lineRule="auto"/>
        <w:ind w:left="62" w:right="5453" w:firstLine="297"/>
        <w:rPr>
          <w:rFonts w:ascii="Wingdings" w:hAnsi="Wingdings"/>
          <w:sz w:val="24"/>
        </w:rPr>
      </w:pPr>
      <w:r>
        <w:rPr>
          <w:sz w:val="24"/>
        </w:rPr>
        <w:t>However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13"/>
          <w:sz w:val="24"/>
        </w:rPr>
        <w:t xml:space="preserve"> </w:t>
      </w:r>
      <w:r>
        <w:rPr>
          <w:sz w:val="24"/>
        </w:rPr>
        <w:t>depends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on </w:t>
      </w:r>
      <w:proofErr w:type="gramStart"/>
      <w:r>
        <w:rPr>
          <w:position w:val="2"/>
          <w:sz w:val="24"/>
        </w:rPr>
        <w:t>a)distribution</w:t>
      </w:r>
      <w:proofErr w:type="gramEnd"/>
      <w:r>
        <w:rPr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coefficientK</w:t>
      </w:r>
      <w:proofErr w:type="spellEnd"/>
      <w:r>
        <w:rPr>
          <w:position w:val="2"/>
          <w:sz w:val="24"/>
        </w:rPr>
        <w:t>=[HB]o/[HB]</w:t>
      </w:r>
      <w:r>
        <w:rPr>
          <w:sz w:val="16"/>
        </w:rPr>
        <w:t>w</w:t>
      </w:r>
    </w:p>
    <w:p w14:paraId="7FB407F9" w14:textId="77777777" w:rsidR="00080688" w:rsidRDefault="00000000">
      <w:pPr>
        <w:pStyle w:val="ListParagraph"/>
        <w:numPr>
          <w:ilvl w:val="0"/>
          <w:numId w:val="1"/>
        </w:numPr>
        <w:tabs>
          <w:tab w:val="left" w:pos="195"/>
        </w:tabs>
        <w:spacing w:before="0" w:line="292" w:lineRule="exact"/>
        <w:ind w:left="195" w:hanging="195"/>
        <w:rPr>
          <w:position w:val="2"/>
        </w:rPr>
      </w:pPr>
      <w:r>
        <w:rPr>
          <w:position w:val="2"/>
          <w:sz w:val="24"/>
        </w:rPr>
        <w:t>The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dissociation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constant of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acid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water</w:t>
      </w:r>
      <w:r>
        <w:rPr>
          <w:spacing w:val="61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K</w:t>
      </w:r>
      <w:r>
        <w:rPr>
          <w:spacing w:val="-2"/>
          <w:sz w:val="16"/>
        </w:rPr>
        <w:t>a</w:t>
      </w:r>
      <w:r>
        <w:rPr>
          <w:spacing w:val="-2"/>
          <w:position w:val="2"/>
          <w:sz w:val="24"/>
        </w:rPr>
        <w:t>=[H</w:t>
      </w:r>
      <w:r>
        <w:rPr>
          <w:spacing w:val="-2"/>
          <w:sz w:val="16"/>
        </w:rPr>
        <w:t>3</w:t>
      </w:r>
      <w:r>
        <w:rPr>
          <w:spacing w:val="-2"/>
          <w:position w:val="2"/>
          <w:sz w:val="24"/>
        </w:rPr>
        <w:t>O</w:t>
      </w:r>
      <w:proofErr w:type="gramStart"/>
      <w:r>
        <w:rPr>
          <w:spacing w:val="-2"/>
          <w:position w:val="2"/>
          <w:sz w:val="24"/>
          <w:vertAlign w:val="superscript"/>
        </w:rPr>
        <w:t>+</w:t>
      </w:r>
      <w:r>
        <w:rPr>
          <w:spacing w:val="-2"/>
          <w:position w:val="2"/>
          <w:sz w:val="24"/>
        </w:rPr>
        <w:t>][</w:t>
      </w:r>
      <w:proofErr w:type="gramEnd"/>
      <w:r>
        <w:rPr>
          <w:spacing w:val="-2"/>
          <w:position w:val="2"/>
          <w:sz w:val="24"/>
        </w:rPr>
        <w:t>B]</w:t>
      </w:r>
      <w:r>
        <w:rPr>
          <w:spacing w:val="-2"/>
          <w:sz w:val="16"/>
        </w:rPr>
        <w:t>w</w:t>
      </w:r>
      <w:r>
        <w:rPr>
          <w:spacing w:val="-2"/>
          <w:position w:val="2"/>
          <w:sz w:val="24"/>
        </w:rPr>
        <w:t>/[HB]</w:t>
      </w:r>
      <w:r>
        <w:rPr>
          <w:spacing w:val="-2"/>
          <w:sz w:val="16"/>
        </w:rPr>
        <w:t>w</w:t>
      </w:r>
    </w:p>
    <w:p w14:paraId="38A2D42B" w14:textId="77777777" w:rsidR="00080688" w:rsidRDefault="00000000">
      <w:pPr>
        <w:pStyle w:val="ListParagraph"/>
        <w:numPr>
          <w:ilvl w:val="0"/>
          <w:numId w:val="1"/>
        </w:numPr>
        <w:tabs>
          <w:tab w:val="left" w:pos="186"/>
        </w:tabs>
        <w:spacing w:before="222"/>
        <w:ind w:left="186" w:hanging="186"/>
        <w:rPr>
          <w:position w:val="2"/>
        </w:rPr>
      </w:pPr>
      <w:r>
        <w:rPr>
          <w:position w:val="2"/>
          <w:sz w:val="24"/>
        </w:rPr>
        <w:t>Phase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volume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ratio</w:t>
      </w:r>
      <w:r>
        <w:rPr>
          <w:spacing w:val="-1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V</w:t>
      </w:r>
      <w:r>
        <w:rPr>
          <w:spacing w:val="-4"/>
          <w:sz w:val="16"/>
        </w:rPr>
        <w:t>o</w:t>
      </w:r>
      <w:r>
        <w:rPr>
          <w:spacing w:val="-4"/>
          <w:position w:val="2"/>
          <w:sz w:val="24"/>
        </w:rPr>
        <w:t>/V</w:t>
      </w:r>
      <w:r>
        <w:rPr>
          <w:spacing w:val="-4"/>
          <w:sz w:val="16"/>
        </w:rPr>
        <w:t>w</w:t>
      </w:r>
    </w:p>
    <w:p w14:paraId="59B24113" w14:textId="77777777" w:rsidR="00080688" w:rsidRDefault="00000000">
      <w:pPr>
        <w:pStyle w:val="ListParagraph"/>
        <w:numPr>
          <w:ilvl w:val="0"/>
          <w:numId w:val="1"/>
        </w:numPr>
        <w:tabs>
          <w:tab w:val="left" w:pos="200"/>
        </w:tabs>
        <w:spacing w:before="236"/>
        <w:ind w:left="200" w:hanging="200"/>
      </w:pPr>
      <w:r>
        <w:rPr>
          <w:sz w:val="24"/>
        </w:rPr>
        <w:t>pH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aqueous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phase</w:t>
      </w:r>
    </w:p>
    <w:p w14:paraId="26774C5F" w14:textId="77777777" w:rsidR="00080688" w:rsidRDefault="00000000">
      <w:pPr>
        <w:pStyle w:val="BodyText"/>
        <w:spacing w:line="451" w:lineRule="auto"/>
        <w:ind w:left="0" w:right="4844" w:firstLine="0"/>
        <w:rPr>
          <w:sz w:val="16"/>
        </w:rPr>
      </w:pPr>
      <w:r>
        <w:t>Substituting</w:t>
      </w:r>
      <w:r>
        <w:rPr>
          <w:spacing w:val="-8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equation </w:t>
      </w:r>
      <w:r>
        <w:rPr>
          <w:position w:val="2"/>
        </w:rPr>
        <w:t>C=</w:t>
      </w:r>
      <w:proofErr w:type="spellStart"/>
      <w:r>
        <w:rPr>
          <w:position w:val="2"/>
        </w:rPr>
        <w:t>qC</w:t>
      </w:r>
      <w:proofErr w:type="spellEnd"/>
      <w:r>
        <w:rPr>
          <w:sz w:val="16"/>
        </w:rPr>
        <w:t>o</w:t>
      </w:r>
      <w:r>
        <w:rPr>
          <w:position w:val="2"/>
        </w:rPr>
        <w:t>+C</w:t>
      </w:r>
      <w:r>
        <w:rPr>
          <w:sz w:val="16"/>
        </w:rPr>
        <w:t xml:space="preserve">w </w:t>
      </w:r>
      <w:r>
        <w:rPr>
          <w:position w:val="2"/>
        </w:rPr>
        <w:t>=q[HB]</w:t>
      </w:r>
      <w:r>
        <w:rPr>
          <w:sz w:val="16"/>
        </w:rPr>
        <w:t>o</w:t>
      </w:r>
      <w:r>
        <w:rPr>
          <w:position w:val="2"/>
        </w:rPr>
        <w:t>+[HB]</w:t>
      </w:r>
      <w:r>
        <w:rPr>
          <w:sz w:val="16"/>
        </w:rPr>
        <w:t>w</w:t>
      </w:r>
      <w:r>
        <w:rPr>
          <w:position w:val="2"/>
        </w:rPr>
        <w:t>+[B</w:t>
      </w:r>
      <w:r>
        <w:rPr>
          <w:position w:val="2"/>
          <w:vertAlign w:val="superscript"/>
        </w:rPr>
        <w:t>-</w:t>
      </w:r>
      <w:r>
        <w:rPr>
          <w:position w:val="2"/>
        </w:rPr>
        <w:t>]</w:t>
      </w:r>
      <w:r>
        <w:rPr>
          <w:sz w:val="16"/>
        </w:rPr>
        <w:t>w</w:t>
      </w:r>
    </w:p>
    <w:p w14:paraId="49B9A384" w14:textId="77777777" w:rsidR="00080688" w:rsidRDefault="00000000">
      <w:pPr>
        <w:spacing w:line="275" w:lineRule="exact"/>
        <w:ind w:left="62"/>
        <w:rPr>
          <w:position w:val="2"/>
          <w:sz w:val="24"/>
        </w:rPr>
      </w:pPr>
      <w:r>
        <w:rPr>
          <w:position w:val="2"/>
          <w:sz w:val="24"/>
        </w:rPr>
        <w:t>C=</w:t>
      </w:r>
      <w:proofErr w:type="spellStart"/>
      <w:r>
        <w:rPr>
          <w:position w:val="2"/>
          <w:sz w:val="24"/>
        </w:rPr>
        <w:t>qK</w:t>
      </w:r>
      <w:proofErr w:type="spellEnd"/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[HB]</w:t>
      </w:r>
      <w:r>
        <w:rPr>
          <w:sz w:val="16"/>
        </w:rPr>
        <w:t>w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+[HB]</w:t>
      </w:r>
      <w:r>
        <w:rPr>
          <w:sz w:val="16"/>
        </w:rPr>
        <w:t>w</w:t>
      </w:r>
      <w:r>
        <w:rPr>
          <w:spacing w:val="16"/>
          <w:sz w:val="16"/>
        </w:rPr>
        <w:t xml:space="preserve"> </w:t>
      </w:r>
      <w:r>
        <w:rPr>
          <w:position w:val="2"/>
          <w:sz w:val="24"/>
        </w:rPr>
        <w:t>+ K</w:t>
      </w:r>
      <w:r>
        <w:rPr>
          <w:sz w:val="16"/>
        </w:rPr>
        <w:t>a</w:t>
      </w:r>
      <w:r>
        <w:rPr>
          <w:spacing w:val="22"/>
          <w:sz w:val="16"/>
        </w:rPr>
        <w:t xml:space="preserve"> </w:t>
      </w:r>
      <w:r>
        <w:rPr>
          <w:position w:val="2"/>
          <w:sz w:val="24"/>
        </w:rPr>
        <w:t>[HB]</w:t>
      </w:r>
      <w:r>
        <w:rPr>
          <w:sz w:val="16"/>
        </w:rPr>
        <w:t>w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/[H</w:t>
      </w:r>
      <w:r>
        <w:rPr>
          <w:sz w:val="16"/>
        </w:rPr>
        <w:t>3</w:t>
      </w:r>
      <w:r>
        <w:rPr>
          <w:position w:val="2"/>
          <w:sz w:val="24"/>
        </w:rPr>
        <w:t>O</w:t>
      </w:r>
      <w:r>
        <w:rPr>
          <w:position w:val="2"/>
          <w:sz w:val="24"/>
          <w:vertAlign w:val="superscript"/>
        </w:rPr>
        <w:t>+</w:t>
      </w:r>
      <w:r>
        <w:rPr>
          <w:position w:val="2"/>
          <w:sz w:val="24"/>
        </w:rPr>
        <w:t>]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or</w:t>
      </w:r>
    </w:p>
    <w:p w14:paraId="71C2D1F9" w14:textId="77777777" w:rsidR="00080688" w:rsidRDefault="00000000">
      <w:pPr>
        <w:pStyle w:val="BodyText"/>
        <w:spacing w:before="222"/>
        <w:ind w:left="0" w:firstLine="0"/>
        <w:rPr>
          <w:position w:val="2"/>
        </w:rPr>
      </w:pPr>
      <w:r>
        <w:rPr>
          <w:position w:val="2"/>
        </w:rPr>
        <w:t>C=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[HB]</w:t>
      </w:r>
      <w:r>
        <w:rPr>
          <w:sz w:val="16"/>
        </w:rPr>
        <w:t>w</w:t>
      </w:r>
      <w:r>
        <w:rPr>
          <w:spacing w:val="53"/>
          <w:sz w:val="16"/>
        </w:rPr>
        <w:t xml:space="preserve"> </w:t>
      </w:r>
      <w:r>
        <w:rPr>
          <w:position w:val="2"/>
        </w:rPr>
        <w:t>[qK+1+ K</w:t>
      </w:r>
      <w:r>
        <w:rPr>
          <w:sz w:val="16"/>
        </w:rPr>
        <w:t>a</w:t>
      </w:r>
      <w:r>
        <w:rPr>
          <w:spacing w:val="64"/>
          <w:sz w:val="16"/>
        </w:rPr>
        <w:t xml:space="preserve"> </w:t>
      </w:r>
      <w:proofErr w:type="gramStart"/>
      <w:r>
        <w:rPr>
          <w:position w:val="2"/>
        </w:rPr>
        <w:t>/[</w:t>
      </w:r>
      <w:proofErr w:type="gramEnd"/>
      <w:r>
        <w:rPr>
          <w:position w:val="2"/>
        </w:rPr>
        <w:t>H</w:t>
      </w:r>
      <w:r>
        <w:rPr>
          <w:sz w:val="16"/>
        </w:rPr>
        <w:t>3</w:t>
      </w:r>
      <w:r>
        <w:rPr>
          <w:position w:val="2"/>
        </w:rPr>
        <w:t>O</w:t>
      </w:r>
      <w:r>
        <w:rPr>
          <w:position w:val="2"/>
          <w:vertAlign w:val="superscript"/>
        </w:rPr>
        <w:t>+</w:t>
      </w:r>
      <w:r>
        <w:rPr>
          <w:spacing w:val="39"/>
          <w:position w:val="2"/>
        </w:rPr>
        <w:t xml:space="preserve"> </w:t>
      </w:r>
      <w:r>
        <w:rPr>
          <w:spacing w:val="-10"/>
          <w:position w:val="2"/>
        </w:rPr>
        <w:t>]</w:t>
      </w:r>
    </w:p>
    <w:p w14:paraId="59FE212F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18" w:line="268" w:lineRule="auto"/>
        <w:ind w:right="364"/>
        <w:jc w:val="both"/>
        <w:rPr>
          <w:rFonts w:ascii="Wingdings" w:hAnsi="Wingdings"/>
          <w:position w:val="2"/>
          <w:sz w:val="24"/>
        </w:rPr>
      </w:pPr>
      <w:r>
        <w:rPr>
          <w:position w:val="2"/>
          <w:sz w:val="24"/>
        </w:rPr>
        <w:t>[HB]</w:t>
      </w:r>
      <w:r>
        <w:rPr>
          <w:sz w:val="16"/>
        </w:rPr>
        <w:t>w</w:t>
      </w:r>
      <w:r>
        <w:rPr>
          <w:position w:val="2"/>
          <w:sz w:val="24"/>
        </w:rPr>
        <w:t>=C/qK+1+K</w:t>
      </w:r>
      <w:r>
        <w:rPr>
          <w:sz w:val="16"/>
        </w:rPr>
        <w:t>a</w:t>
      </w:r>
      <w:r>
        <w:rPr>
          <w:position w:val="2"/>
          <w:sz w:val="24"/>
        </w:rPr>
        <w:t>/[H</w:t>
      </w:r>
      <w:r>
        <w:rPr>
          <w:sz w:val="16"/>
        </w:rPr>
        <w:t>3</w:t>
      </w:r>
      <w:r>
        <w:rPr>
          <w:position w:val="2"/>
          <w:sz w:val="24"/>
        </w:rPr>
        <w:t>O</w:t>
      </w:r>
      <w:r>
        <w:rPr>
          <w:position w:val="2"/>
          <w:sz w:val="24"/>
          <w:vertAlign w:val="superscript"/>
        </w:rPr>
        <w:t>+</w:t>
      </w:r>
      <w:r>
        <w:rPr>
          <w:position w:val="2"/>
          <w:sz w:val="24"/>
        </w:rPr>
        <w:t xml:space="preserve">] this equation used to get the concentration of benzoic acid to </w:t>
      </w:r>
      <w:r>
        <w:rPr>
          <w:sz w:val="24"/>
        </w:rPr>
        <w:t xml:space="preserve">be added to the aqueous phase so as to get the final concentration of un dissociated acid </w:t>
      </w:r>
      <w:r>
        <w:rPr>
          <w:spacing w:val="-2"/>
          <w:position w:val="2"/>
          <w:sz w:val="24"/>
        </w:rPr>
        <w:t>[HB]</w:t>
      </w:r>
      <w:r>
        <w:rPr>
          <w:spacing w:val="-2"/>
          <w:sz w:val="16"/>
        </w:rPr>
        <w:t>w</w:t>
      </w:r>
    </w:p>
    <w:p w14:paraId="054BFF4A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03" w:line="280" w:lineRule="auto"/>
        <w:ind w:right="368"/>
        <w:jc w:val="both"/>
        <w:rPr>
          <w:rFonts w:ascii="Wingdings" w:hAnsi="Wingdings"/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addition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proofErr w:type="gramStart"/>
      <w:r>
        <w:rPr>
          <w:sz w:val="24"/>
        </w:rPr>
        <w:t>partitioning ,Ionization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and binding the efficacy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 particular preservative is also influenced by</w:t>
      </w:r>
    </w:p>
    <w:p w14:paraId="4F8D6CFC" w14:textId="77777777" w:rsidR="00080688" w:rsidRDefault="00080688">
      <w:pPr>
        <w:pStyle w:val="ListParagraph"/>
        <w:spacing w:line="280" w:lineRule="auto"/>
        <w:jc w:val="both"/>
        <w:rPr>
          <w:rFonts w:ascii="Wingdings" w:hAnsi="Wingdings"/>
          <w:sz w:val="24"/>
        </w:rPr>
        <w:sectPr w:rsidR="00080688">
          <w:pgSz w:w="12240" w:h="15840"/>
          <w:pgMar w:top="1340" w:right="1080" w:bottom="1140" w:left="1440" w:header="684" w:footer="954" w:gutter="0"/>
          <w:cols w:space="720"/>
        </w:sectPr>
      </w:pPr>
    </w:p>
    <w:p w14:paraId="7F9AD4BD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81"/>
        <w:ind w:left="719" w:hanging="359"/>
        <w:rPr>
          <w:rFonts w:ascii="Wingdings" w:hAnsi="Wingdings"/>
          <w:sz w:val="24"/>
        </w:rPr>
      </w:pPr>
      <w:r>
        <w:rPr>
          <w:sz w:val="24"/>
        </w:rPr>
        <w:t>Emulsion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type</w:t>
      </w:r>
    </w:p>
    <w:p w14:paraId="71E044A7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Nutritive</w:t>
      </w:r>
      <w:r>
        <w:rPr>
          <w:spacing w:val="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product</w:t>
      </w:r>
    </w:p>
    <w:p w14:paraId="43B6AD62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Degree of</w:t>
      </w:r>
      <w:r>
        <w:rPr>
          <w:spacing w:val="-6"/>
          <w:sz w:val="24"/>
        </w:rPr>
        <w:t xml:space="preserve"> </w:t>
      </w:r>
      <w:r>
        <w:rPr>
          <w:sz w:val="24"/>
        </w:rPr>
        <w:t>aeration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2266609" w14:textId="77777777" w:rsidR="00080688" w:rsidRDefault="00000000">
      <w:pPr>
        <w:pStyle w:val="ListParagraph"/>
        <w:numPr>
          <w:ilvl w:val="1"/>
          <w:numId w:val="1"/>
        </w:numPr>
        <w:tabs>
          <w:tab w:val="left" w:pos="778"/>
        </w:tabs>
        <w:spacing w:before="237"/>
        <w:ind w:left="778" w:hanging="418"/>
        <w:rPr>
          <w:rFonts w:ascii="Wingdings" w:hAnsi="Wingdings"/>
          <w:sz w:val="24"/>
        </w:rPr>
      </w:pPr>
      <w:r>
        <w:rPr>
          <w:sz w:val="24"/>
        </w:rPr>
        <w:t>type of</w:t>
      </w:r>
      <w:r>
        <w:rPr>
          <w:spacing w:val="-6"/>
          <w:sz w:val="24"/>
        </w:rPr>
        <w:t xml:space="preserve"> </w:t>
      </w:r>
      <w:r>
        <w:rPr>
          <w:sz w:val="24"/>
        </w:rPr>
        <w:t>container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used</w:t>
      </w:r>
    </w:p>
    <w:p w14:paraId="26255484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2" w:line="276" w:lineRule="auto"/>
        <w:ind w:right="355"/>
        <w:rPr>
          <w:rFonts w:ascii="Arial MT" w:hAnsi="Arial MT"/>
          <w:sz w:val="24"/>
        </w:rPr>
      </w:pPr>
      <w:r>
        <w:rPr>
          <w:sz w:val="24"/>
        </w:rPr>
        <w:t>Emulsified</w:t>
      </w:r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undergo a</w:t>
      </w:r>
      <w:r>
        <w:rPr>
          <w:spacing w:val="-2"/>
          <w:sz w:val="24"/>
        </w:rPr>
        <w:t xml:space="preserve"> </w:t>
      </w:r>
      <w:r>
        <w:rPr>
          <w:sz w:val="24"/>
        </w:rPr>
        <w:t>wide</w:t>
      </w:r>
      <w:r>
        <w:rPr>
          <w:spacing w:val="-2"/>
          <w:sz w:val="24"/>
        </w:rPr>
        <w:t xml:space="preserve"> </w:t>
      </w:r>
      <w:r>
        <w:rPr>
          <w:sz w:val="24"/>
        </w:rPr>
        <w:t>variety</w:t>
      </w:r>
      <w:r>
        <w:rPr>
          <w:spacing w:val="-11"/>
          <w:sz w:val="24"/>
        </w:rPr>
        <w:t xml:space="preserve"> </w:t>
      </w:r>
      <w:r>
        <w:rPr>
          <w:sz w:val="24"/>
        </w:rPr>
        <w:t>shear stresses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their preparation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4"/>
          <w:sz w:val="24"/>
        </w:rPr>
        <w:t>use</w:t>
      </w:r>
    </w:p>
    <w:p w14:paraId="01281F5A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00"/>
        <w:ind w:left="720" w:hanging="360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03325FA3" wp14:editId="3E8BA69D">
                <wp:simplePos x="0" y="0"/>
                <wp:positionH relativeFrom="page">
                  <wp:posOffset>1605724</wp:posOffset>
                </wp:positionH>
                <wp:positionV relativeFrom="paragraph">
                  <wp:posOffset>190140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87575" id="Graphic 6" o:spid="_x0000_s1026" style="position:absolute;margin-left:126.45pt;margin-top:14.95pt;width:312.7pt;height:341.2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8fgn/t4AAAAKAQAADwAAAGRycy9k&#10;b3ducmV2LnhtbEyPwW7CMAyG75P2DpEn7TZSOhhtaYoG2qRdYds9NKYtJE7VBOjeft5pnGzLn35/&#10;Llejs+KCQ+g8KZhOEhBItTcdNQq+Pt+fMhAhajLaekIFPxhgVd3flbow/kpbvOxiIziEQqEVtDH2&#10;hZShbtHpMPE9Eu8OfnA68jg00gz6yuHOyjRJXqTTHfGFVve4abE+7c5OweDXZrueHz705tu+JaeQ&#10;j7OjUerxYXxdgog4xn8Y/vRZHSp22vszmSCsgnSe5oxyk3NlIFtkzyD2ChbTdAayKuXtC9Uv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PH4J/7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Flow</w:t>
      </w:r>
      <w:r>
        <w:rPr>
          <w:spacing w:val="-5"/>
          <w:sz w:val="24"/>
        </w:rPr>
        <w:t xml:space="preserve"> </w:t>
      </w:r>
      <w:r>
        <w:rPr>
          <w:sz w:val="24"/>
        </w:rPr>
        <w:t>properties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product</w:t>
      </w:r>
      <w:r>
        <w:rPr>
          <w:spacing w:val="3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vital</w:t>
      </w:r>
      <w:r>
        <w:rPr>
          <w:spacing w:val="-6"/>
          <w:sz w:val="24"/>
        </w:rPr>
        <w:t xml:space="preserve"> </w:t>
      </w:r>
      <w:r>
        <w:rPr>
          <w:sz w:val="24"/>
        </w:rPr>
        <w:t>for the</w:t>
      </w:r>
      <w:r>
        <w:rPr>
          <w:spacing w:val="-3"/>
          <w:sz w:val="24"/>
        </w:rPr>
        <w:t xml:space="preserve"> </w:t>
      </w:r>
      <w:r>
        <w:rPr>
          <w:sz w:val="24"/>
        </w:rPr>
        <w:t>proper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7B477989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42" w:line="276" w:lineRule="auto"/>
        <w:ind w:right="370"/>
        <w:rPr>
          <w:rFonts w:ascii="Wingdings" w:hAnsi="Wingdings"/>
          <w:sz w:val="24"/>
        </w:rPr>
      </w:pPr>
      <w:proofErr w:type="spellStart"/>
      <w:r>
        <w:rPr>
          <w:sz w:val="24"/>
        </w:rPr>
        <w:t>Spreadability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deramatologic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cosmetic</w:t>
      </w:r>
      <w:r>
        <w:rPr>
          <w:spacing w:val="40"/>
          <w:sz w:val="24"/>
        </w:rPr>
        <w:t xml:space="preserve"> </w:t>
      </w:r>
      <w:r>
        <w:rPr>
          <w:sz w:val="24"/>
        </w:rPr>
        <w:t>products</w:t>
      </w:r>
      <w:r>
        <w:rPr>
          <w:spacing w:val="40"/>
          <w:sz w:val="24"/>
        </w:rPr>
        <w:t xml:space="preserve"> </w:t>
      </w:r>
      <w:r>
        <w:rPr>
          <w:sz w:val="24"/>
        </w:rPr>
        <w:t>must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controlled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achieve satisfactory </w:t>
      </w:r>
      <w:proofErr w:type="spellStart"/>
      <w:r>
        <w:rPr>
          <w:sz w:val="24"/>
        </w:rPr>
        <w:t>preaparation</w:t>
      </w:r>
      <w:proofErr w:type="spellEnd"/>
    </w:p>
    <w:p w14:paraId="000E85AB" w14:textId="77777777" w:rsidR="00080688" w:rsidRDefault="00000000">
      <w:pPr>
        <w:pStyle w:val="ListParagraph"/>
        <w:numPr>
          <w:ilvl w:val="1"/>
          <w:numId w:val="1"/>
        </w:numPr>
        <w:tabs>
          <w:tab w:val="left" w:pos="778"/>
        </w:tabs>
        <w:spacing w:before="201"/>
        <w:ind w:left="778" w:hanging="418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flow of</w:t>
      </w:r>
      <w:r>
        <w:rPr>
          <w:spacing w:val="-7"/>
          <w:sz w:val="24"/>
        </w:rPr>
        <w:t xml:space="preserve"> </w:t>
      </w:r>
      <w:r>
        <w:rPr>
          <w:sz w:val="24"/>
        </w:rPr>
        <w:t>parenteral</w:t>
      </w:r>
      <w:r>
        <w:rPr>
          <w:spacing w:val="-8"/>
          <w:sz w:val="24"/>
        </w:rPr>
        <w:t xml:space="preserve"> </w:t>
      </w:r>
      <w:r>
        <w:rPr>
          <w:sz w:val="24"/>
        </w:rPr>
        <w:t>emulsion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hypodermic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needle</w:t>
      </w:r>
    </w:p>
    <w:p w14:paraId="482AAABE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The removal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emulsion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 bottle 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tube</w:t>
      </w:r>
    </w:p>
    <w:p w14:paraId="27E508A7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42"/>
        <w:ind w:left="719" w:hanging="359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emulsion</w:t>
      </w:r>
      <w:r>
        <w:rPr>
          <w:spacing w:val="-7"/>
          <w:sz w:val="24"/>
        </w:rPr>
        <w:t xml:space="preserve"> </w:t>
      </w:r>
      <w:r>
        <w:rPr>
          <w:sz w:val="24"/>
        </w:rPr>
        <w:t>during</w:t>
      </w:r>
      <w:r>
        <w:rPr>
          <w:spacing w:val="2"/>
          <w:sz w:val="24"/>
        </w:rPr>
        <w:t xml:space="preserve"> </w:t>
      </w:r>
      <w:r>
        <w:rPr>
          <w:sz w:val="24"/>
        </w:rPr>
        <w:t>milling</w:t>
      </w:r>
      <w:r>
        <w:rPr>
          <w:spacing w:val="-2"/>
          <w:sz w:val="24"/>
        </w:rPr>
        <w:t xml:space="preserve"> </w:t>
      </w:r>
      <w:r>
        <w:rPr>
          <w:sz w:val="24"/>
        </w:rPr>
        <w:t>employes in</w:t>
      </w:r>
      <w:r>
        <w:rPr>
          <w:spacing w:val="-2"/>
          <w:sz w:val="24"/>
        </w:rPr>
        <w:t xml:space="preserve"> </w:t>
      </w:r>
      <w:r>
        <w:rPr>
          <w:sz w:val="24"/>
        </w:rPr>
        <w:t>large</w:t>
      </w:r>
      <w:r>
        <w:rPr>
          <w:spacing w:val="-2"/>
          <w:sz w:val="24"/>
        </w:rPr>
        <w:t xml:space="preserve"> </w:t>
      </w:r>
      <w:r>
        <w:rPr>
          <w:sz w:val="24"/>
        </w:rPr>
        <w:t>scale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manufacture</w:t>
      </w:r>
    </w:p>
    <w:p w14:paraId="1889B6AD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sz w:val="24"/>
        </w:rPr>
        <w:t>Most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emulsions</w:t>
      </w:r>
      <w:r>
        <w:rPr>
          <w:spacing w:val="-3"/>
          <w:sz w:val="24"/>
        </w:rPr>
        <w:t xml:space="preserve"> </w:t>
      </w:r>
      <w:r>
        <w:rPr>
          <w:sz w:val="24"/>
        </w:rPr>
        <w:t>except</w:t>
      </w:r>
      <w:r>
        <w:rPr>
          <w:spacing w:val="4"/>
          <w:sz w:val="24"/>
        </w:rPr>
        <w:t xml:space="preserve"> </w:t>
      </w:r>
      <w:r>
        <w:rPr>
          <w:sz w:val="24"/>
        </w:rPr>
        <w:t>dilute</w:t>
      </w:r>
      <w:r>
        <w:rPr>
          <w:spacing w:val="-2"/>
          <w:sz w:val="24"/>
        </w:rPr>
        <w:t xml:space="preserve"> </w:t>
      </w:r>
      <w:r>
        <w:rPr>
          <w:sz w:val="24"/>
        </w:rPr>
        <w:t>ones</w:t>
      </w:r>
      <w:r>
        <w:rPr>
          <w:spacing w:val="-3"/>
          <w:sz w:val="24"/>
        </w:rPr>
        <w:t xml:space="preserve"> </w:t>
      </w:r>
      <w:r>
        <w:rPr>
          <w:sz w:val="24"/>
        </w:rPr>
        <w:t>exhibit</w:t>
      </w:r>
      <w:r>
        <w:rPr>
          <w:spacing w:val="4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newtonian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flow</w:t>
      </w:r>
    </w:p>
    <w:p w14:paraId="7631D3AD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2" w:line="276" w:lineRule="auto"/>
        <w:ind w:right="366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principal</w:t>
      </w:r>
      <w:r>
        <w:rPr>
          <w:spacing w:val="40"/>
          <w:sz w:val="24"/>
        </w:rPr>
        <w:t xml:space="preserve"> </w:t>
      </w:r>
      <w:r>
        <w:rPr>
          <w:sz w:val="24"/>
        </w:rPr>
        <w:t>factors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influnce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flow</w:t>
      </w:r>
      <w:r>
        <w:rPr>
          <w:spacing w:val="40"/>
          <w:sz w:val="24"/>
        </w:rPr>
        <w:t xml:space="preserve"> </w:t>
      </w:r>
      <w:r>
        <w:rPr>
          <w:sz w:val="24"/>
        </w:rPr>
        <w:t>properties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emulsions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viscosity</w:t>
      </w:r>
      <w:r>
        <w:rPr>
          <w:spacing w:val="40"/>
          <w:sz w:val="24"/>
        </w:rPr>
        <w:t xml:space="preserve"> </w:t>
      </w:r>
      <w:r>
        <w:rPr>
          <w:sz w:val="24"/>
        </w:rPr>
        <w:t>related properties of dispersed phase, continuous phase and emulsifying agent</w:t>
      </w:r>
    </w:p>
    <w:p w14:paraId="709282F7" w14:textId="77777777" w:rsidR="00080688" w:rsidRDefault="00000000">
      <w:pPr>
        <w:pStyle w:val="Heading2"/>
        <w:rPr>
          <w:b w:val="0"/>
        </w:rPr>
      </w:pPr>
      <w:r>
        <w:t>Factors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dispersed</w:t>
      </w:r>
      <w:r>
        <w:rPr>
          <w:spacing w:val="-4"/>
        </w:rPr>
        <w:t xml:space="preserve"> </w:t>
      </w:r>
      <w:r>
        <w:rPr>
          <w:spacing w:val="-2"/>
        </w:rPr>
        <w:t>phase</w:t>
      </w:r>
      <w:r>
        <w:rPr>
          <w:b w:val="0"/>
          <w:spacing w:val="-2"/>
        </w:rPr>
        <w:t>:</w:t>
      </w:r>
    </w:p>
    <w:p w14:paraId="3FB725F5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38"/>
        <w:ind w:left="719" w:hanging="359"/>
        <w:rPr>
          <w:rFonts w:ascii="Wingdings" w:hAnsi="Wingdings"/>
          <w:sz w:val="24"/>
        </w:rPr>
      </w:pPr>
      <w:r>
        <w:rPr>
          <w:sz w:val="24"/>
        </w:rPr>
        <w:t>Phase</w:t>
      </w:r>
      <w:r>
        <w:rPr>
          <w:spacing w:val="-5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ration</w:t>
      </w:r>
    </w:p>
    <w:p w14:paraId="7037F4F4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42"/>
        <w:ind w:left="719" w:hanging="359"/>
        <w:rPr>
          <w:rFonts w:ascii="Wingdings" w:hAnsi="Wingdings"/>
          <w:sz w:val="24"/>
        </w:rPr>
      </w:pPr>
      <w:r>
        <w:rPr>
          <w:sz w:val="24"/>
        </w:rPr>
        <w:t>Particle</w:t>
      </w:r>
      <w:r>
        <w:rPr>
          <w:spacing w:val="-5"/>
          <w:sz w:val="24"/>
        </w:rPr>
        <w:t xml:space="preserve"> </w:t>
      </w: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distribution</w:t>
      </w:r>
    </w:p>
    <w:p w14:paraId="2DBD2363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42"/>
        <w:ind w:left="719" w:hanging="359"/>
        <w:rPr>
          <w:rFonts w:ascii="Wingdings" w:hAnsi="Wingdings"/>
          <w:sz w:val="24"/>
        </w:rPr>
      </w:pPr>
      <w:r>
        <w:rPr>
          <w:sz w:val="24"/>
        </w:rPr>
        <w:t>Viscosity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4"/>
          <w:sz w:val="24"/>
        </w:rPr>
        <w:t xml:space="preserve"> </w:t>
      </w:r>
      <w:r>
        <w:rPr>
          <w:sz w:val="24"/>
        </w:rPr>
        <w:t>phase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itself</w:t>
      </w:r>
    </w:p>
    <w:p w14:paraId="4C03526C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rFonts w:ascii="Wingdings" w:hAnsi="Wingdings"/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dispersed phase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low</w:t>
      </w:r>
      <w:r>
        <w:rPr>
          <w:spacing w:val="-5"/>
          <w:sz w:val="24"/>
        </w:rPr>
        <w:t xml:space="preserve"> </w:t>
      </w:r>
      <w:r>
        <w:rPr>
          <w:sz w:val="24"/>
        </w:rPr>
        <w:t>(&lt;0.05)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newtonian</w:t>
      </w:r>
      <w:proofErr w:type="spellEnd"/>
    </w:p>
    <w:p w14:paraId="367DE1AF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line="276" w:lineRule="auto"/>
        <w:ind w:right="372"/>
        <w:rPr>
          <w:rFonts w:ascii="Wingdings" w:hAnsi="Wingdings"/>
          <w:sz w:val="24"/>
        </w:rPr>
      </w:pPr>
      <w:r>
        <w:rPr>
          <w:sz w:val="24"/>
        </w:rPr>
        <w:t xml:space="preserve">As the volume concentration is increased the system becomes more resistant to flow and exhibit </w:t>
      </w:r>
      <w:r>
        <w:rPr>
          <w:b/>
          <w:sz w:val="24"/>
        </w:rPr>
        <w:t xml:space="preserve">pseudoplastic </w:t>
      </w:r>
      <w:r>
        <w:rPr>
          <w:sz w:val="24"/>
        </w:rPr>
        <w:t xml:space="preserve">flow </w:t>
      </w:r>
      <w:proofErr w:type="spellStart"/>
      <w:r>
        <w:rPr>
          <w:sz w:val="24"/>
        </w:rPr>
        <w:t>chracteristics</w:t>
      </w:r>
      <w:proofErr w:type="spellEnd"/>
    </w:p>
    <w:p w14:paraId="1647D85C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00"/>
        <w:ind w:left="719" w:hanging="359"/>
        <w:rPr>
          <w:rFonts w:ascii="Wingdings" w:hAnsi="Wingdings"/>
          <w:sz w:val="24"/>
        </w:rPr>
      </w:pP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sufficiently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8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plastic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flow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occurs</w:t>
      </w:r>
    </w:p>
    <w:p w14:paraId="5D43F678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38" w:line="276" w:lineRule="auto"/>
        <w:ind w:right="362"/>
        <w:rPr>
          <w:rFonts w:ascii="Wingdings" w:hAnsi="Wingdings"/>
          <w:sz w:val="24"/>
        </w:rPr>
      </w:pPr>
      <w:r>
        <w:rPr>
          <w:sz w:val="24"/>
        </w:rPr>
        <w:t xml:space="preserve">When the volume concentration is greater than 0.74 </w:t>
      </w:r>
      <w:r>
        <w:rPr>
          <w:b/>
          <w:sz w:val="24"/>
        </w:rPr>
        <w:t xml:space="preserve">inversion </w:t>
      </w:r>
      <w:r>
        <w:rPr>
          <w:sz w:val="24"/>
        </w:rPr>
        <w:t>may occur with a marked change in viscosity</w:t>
      </w:r>
    </w:p>
    <w:p w14:paraId="13534A84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01"/>
        <w:ind w:left="719" w:hanging="359"/>
        <w:rPr>
          <w:rFonts w:ascii="Wingdings" w:hAnsi="Wingdings"/>
          <w:sz w:val="24"/>
        </w:rPr>
      </w:pPr>
      <w:r>
        <w:rPr>
          <w:sz w:val="24"/>
        </w:rPr>
        <w:t>Reduction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7"/>
          <w:sz w:val="24"/>
        </w:rPr>
        <w:t xml:space="preserve"> </w:t>
      </w:r>
      <w:r>
        <w:rPr>
          <w:sz w:val="24"/>
        </w:rPr>
        <w:t>particle</w:t>
      </w:r>
      <w:r>
        <w:rPr>
          <w:spacing w:val="-3"/>
          <w:sz w:val="24"/>
        </w:rPr>
        <w:t xml:space="preserve"> </w:t>
      </w:r>
      <w:r>
        <w:rPr>
          <w:sz w:val="24"/>
        </w:rPr>
        <w:t>size</w:t>
      </w:r>
      <w:r>
        <w:rPr>
          <w:spacing w:val="2"/>
          <w:sz w:val="24"/>
        </w:rPr>
        <w:t xml:space="preserve"> </w:t>
      </w:r>
      <w:r>
        <w:rPr>
          <w:sz w:val="24"/>
        </w:rPr>
        <w:t>increases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viscosity</w:t>
      </w:r>
    </w:p>
    <w:p w14:paraId="7D5E5329" w14:textId="77777777" w:rsidR="00080688" w:rsidRDefault="00080688">
      <w:pPr>
        <w:pStyle w:val="ListParagraph"/>
        <w:rPr>
          <w:rFonts w:ascii="Wingdings" w:hAnsi="Wingdings"/>
          <w:sz w:val="24"/>
        </w:rPr>
        <w:sectPr w:rsidR="00080688">
          <w:pgSz w:w="12240" w:h="15840"/>
          <w:pgMar w:top="1340" w:right="1080" w:bottom="1140" w:left="1440" w:header="684" w:footer="954" w:gutter="0"/>
          <w:cols w:space="720"/>
        </w:sectPr>
      </w:pPr>
    </w:p>
    <w:p w14:paraId="26A9485A" w14:textId="77777777" w:rsidR="00080688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81" w:line="276" w:lineRule="auto"/>
        <w:ind w:right="371"/>
        <w:jc w:val="both"/>
        <w:rPr>
          <w:rFonts w:ascii="Wingdings" w:hAnsi="Wingdings"/>
          <w:sz w:val="24"/>
        </w:rPr>
      </w:pPr>
      <w:r>
        <w:rPr>
          <w:sz w:val="24"/>
        </w:rPr>
        <w:t>When compared with a system having similar mean particle size with narrower particle size distribution</w:t>
      </w:r>
    </w:p>
    <w:p w14:paraId="4749734C" w14:textId="77777777" w:rsidR="00080688" w:rsidRDefault="00000000">
      <w:pPr>
        <w:pStyle w:val="Heading2"/>
        <w:spacing w:before="206"/>
      </w:pPr>
      <w:r>
        <w:t>Factors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rPr>
          <w:spacing w:val="-2"/>
        </w:rPr>
        <w:t>phase</w:t>
      </w:r>
    </w:p>
    <w:p w14:paraId="67D8F2D7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37"/>
        <w:ind w:left="720" w:hanging="360"/>
        <w:rPr>
          <w:rFonts w:ascii="Arial MT" w:hAnsi="Arial MT"/>
          <w:sz w:val="24"/>
        </w:rPr>
      </w:pPr>
      <w:r>
        <w:rPr>
          <w:sz w:val="24"/>
        </w:rPr>
        <w:t>Viscosity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continuous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phase</w:t>
      </w:r>
    </w:p>
    <w:p w14:paraId="08E8FFD8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predicting the</w:t>
      </w:r>
      <w:r>
        <w:rPr>
          <w:spacing w:val="-1"/>
          <w:sz w:val="24"/>
        </w:rPr>
        <w:t xml:space="preserve"> </w:t>
      </w:r>
      <w:r>
        <w:rPr>
          <w:sz w:val="24"/>
        </w:rPr>
        <w:t>bulk</w:t>
      </w:r>
      <w:r>
        <w:rPr>
          <w:spacing w:val="4"/>
          <w:sz w:val="24"/>
        </w:rPr>
        <w:t xml:space="preserve"> </w:t>
      </w:r>
      <w:r>
        <w:rPr>
          <w:sz w:val="24"/>
        </w:rPr>
        <w:t>viscosity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continuous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phase </w:t>
      </w:r>
      <w:r>
        <w:rPr>
          <w:spacing w:val="-2"/>
          <w:sz w:val="24"/>
        </w:rPr>
        <w:t>alone</w:t>
      </w:r>
    </w:p>
    <w:p w14:paraId="6DABBDDC" w14:textId="77777777" w:rsidR="00080688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242" w:line="276" w:lineRule="auto"/>
        <w:ind w:right="362"/>
        <w:jc w:val="both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0E83A9EF" wp14:editId="6C1AF895">
                <wp:simplePos x="0" y="0"/>
                <wp:positionH relativeFrom="page">
                  <wp:posOffset>1605724</wp:posOffset>
                </wp:positionH>
                <wp:positionV relativeFrom="paragraph">
                  <wp:posOffset>543151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BC0D" id="Graphic 7" o:spid="_x0000_s1026" style="position:absolute;margin-left:126.45pt;margin-top:42.75pt;width:312.7pt;height:341.2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sG9Q894AAAAKAQAADwAAAGRycy9k&#10;b3ducmV2LnhtbEyPy07DMBBF90j8gzVI7KhNIK0bMqloBRLbFti78TQJ9SOy3Tb8PWYFy9E9uvdM&#10;vZqsYWcKcfAO4X4mgJFrvR5ch/Dx/nongcWknFbGO0L4pgir5vqqVpX2F7el8y51LJe4WCmEPqWx&#10;4jy2PVkVZ34kl7ODD1alfIaO66AuudwaXggx51YNLi/0aqRNT+1xd7IIwa/1dl0e3tTm07yIY1xO&#10;j18a8fZmen4ClmhKfzD86md1aLLT3p+cjswgFGWxzCiCLEtgGZAL+QBsj7CYSwG8qfn/F5o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LBvUPP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There are indications that viscosity of a thin liquid film of say 100 to 200 A is several times the viscosity of bulk liquid</w:t>
      </w:r>
    </w:p>
    <w:p w14:paraId="709F8A32" w14:textId="77777777" w:rsidR="00080688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199" w:line="276" w:lineRule="auto"/>
        <w:ind w:right="362"/>
        <w:jc w:val="both"/>
        <w:rPr>
          <w:rFonts w:ascii="Arial MT" w:hAnsi="Arial MT"/>
          <w:sz w:val="24"/>
        </w:rPr>
      </w:pPr>
      <w:r>
        <w:rPr>
          <w:sz w:val="24"/>
        </w:rPr>
        <w:t>Higher viscosity may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therefore </w:t>
      </w:r>
      <w:proofErr w:type="gramStart"/>
      <w:r>
        <w:rPr>
          <w:sz w:val="24"/>
        </w:rPr>
        <w:t>exists</w:t>
      </w:r>
      <w:proofErr w:type="gramEnd"/>
      <w:r>
        <w:rPr>
          <w:sz w:val="24"/>
        </w:rPr>
        <w:t xml:space="preserve"> in concentrated emulsions when thickness may reach these dimensions</w:t>
      </w:r>
    </w:p>
    <w:p w14:paraId="338581F2" w14:textId="77777777" w:rsidR="00080688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200" w:line="276" w:lineRule="auto"/>
        <w:ind w:right="362"/>
        <w:jc w:val="both"/>
        <w:rPr>
          <w:rFonts w:ascii="Arial MT" w:hAnsi="Arial MT"/>
          <w:sz w:val="24"/>
        </w:rPr>
      </w:pPr>
      <w:r>
        <w:rPr>
          <w:sz w:val="24"/>
        </w:rPr>
        <w:t xml:space="preserve">The reduction in viscosity with increasing shear maybe due in part of a decrease in viscosity of the continuous phase as the distance of separation between globules is </w:t>
      </w:r>
      <w:r>
        <w:rPr>
          <w:spacing w:val="-2"/>
          <w:sz w:val="24"/>
        </w:rPr>
        <w:t>increased</w:t>
      </w:r>
    </w:p>
    <w:p w14:paraId="23D6FC67" w14:textId="77777777" w:rsidR="00080688" w:rsidRDefault="00000000">
      <w:pPr>
        <w:pStyle w:val="Heading2"/>
        <w:numPr>
          <w:ilvl w:val="0"/>
          <w:numId w:val="3"/>
        </w:numPr>
        <w:tabs>
          <w:tab w:val="left" w:pos="720"/>
        </w:tabs>
        <w:spacing w:before="204"/>
        <w:ind w:left="720" w:hanging="360"/>
        <w:rPr>
          <w:rFonts w:ascii="Arial MT" w:hAnsi="Arial MT"/>
          <w:b w:val="0"/>
        </w:rPr>
      </w:pPr>
      <w:r>
        <w:t>Emulsifying</w:t>
      </w:r>
      <w:r>
        <w:rPr>
          <w:spacing w:val="-5"/>
        </w:rPr>
        <w:t xml:space="preserve"> </w:t>
      </w:r>
      <w:r>
        <w:rPr>
          <w:spacing w:val="-2"/>
        </w:rPr>
        <w:t>agent</w:t>
      </w:r>
    </w:p>
    <w:p w14:paraId="099DCCF2" w14:textId="77777777" w:rsidR="00080688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237" w:line="280" w:lineRule="auto"/>
        <w:ind w:right="372"/>
        <w:jc w:val="both"/>
        <w:rPr>
          <w:rFonts w:ascii="Arial MT" w:hAnsi="Arial MT"/>
          <w:sz w:val="24"/>
        </w:rPr>
      </w:pPr>
      <w:r>
        <w:rPr>
          <w:sz w:val="24"/>
        </w:rPr>
        <w:t xml:space="preserve">Type of agent will affect particle flocculation and interparticle attractions may change </w:t>
      </w:r>
      <w:r>
        <w:rPr>
          <w:spacing w:val="-4"/>
          <w:sz w:val="24"/>
        </w:rPr>
        <w:t>flow</w:t>
      </w:r>
    </w:p>
    <w:p w14:paraId="05CC0502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88"/>
        <w:ind w:left="720" w:hanging="360"/>
        <w:rPr>
          <w:rFonts w:ascii="Arial MT" w:hAnsi="Arial MT"/>
          <w:sz w:val="24"/>
        </w:rPr>
      </w:pPr>
      <w:r>
        <w:rPr>
          <w:sz w:val="24"/>
        </w:rPr>
        <w:t>Greater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emulsifier</w:t>
      </w:r>
      <w:r>
        <w:rPr>
          <w:spacing w:val="1"/>
          <w:sz w:val="24"/>
        </w:rPr>
        <w:t xml:space="preserve"> </w:t>
      </w:r>
      <w:r>
        <w:rPr>
          <w:sz w:val="24"/>
        </w:rPr>
        <w:t>greater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viscosity</w:t>
      </w:r>
    </w:p>
    <w:p w14:paraId="7EE8CDD4" w14:textId="77777777" w:rsidR="00080688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Physical</w:t>
      </w:r>
      <w:r>
        <w:rPr>
          <w:spacing w:val="-1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film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electrical</w:t>
      </w:r>
      <w:r>
        <w:rPr>
          <w:spacing w:val="-9"/>
          <w:sz w:val="24"/>
        </w:rPr>
        <w:t xml:space="preserve"> </w:t>
      </w:r>
      <w:r>
        <w:rPr>
          <w:sz w:val="24"/>
        </w:rPr>
        <w:t>properties</w:t>
      </w:r>
      <w:r>
        <w:rPr>
          <w:spacing w:val="-2"/>
          <w:sz w:val="24"/>
        </w:rPr>
        <w:t xml:space="preserve"> </w:t>
      </w:r>
      <w:r>
        <w:rPr>
          <w:sz w:val="24"/>
        </w:rPr>
        <w:t>are also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significant</w:t>
      </w:r>
    </w:p>
    <w:sectPr w:rsidR="00080688">
      <w:pgSz w:w="12240" w:h="15840"/>
      <w:pgMar w:top="1340" w:right="1080" w:bottom="1140" w:left="1440" w:header="684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A73CC" w14:textId="77777777" w:rsidR="00D2657F" w:rsidRDefault="00D2657F">
      <w:r>
        <w:separator/>
      </w:r>
    </w:p>
  </w:endnote>
  <w:endnote w:type="continuationSeparator" w:id="0">
    <w:p w14:paraId="314697C8" w14:textId="77777777" w:rsidR="00D2657F" w:rsidRDefault="00D2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EDDE1" w14:textId="77777777" w:rsidR="005A5FE2" w:rsidRDefault="005A5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04F9B" w14:textId="0EB990D0" w:rsidR="00080688" w:rsidRDefault="005A5FE2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411451" wp14:editId="706DB8AA">
              <wp:simplePos x="0" y="0"/>
              <wp:positionH relativeFrom="page">
                <wp:posOffset>6454140</wp:posOffset>
              </wp:positionH>
              <wp:positionV relativeFrom="page">
                <wp:posOffset>9311640</wp:posOffset>
              </wp:positionV>
              <wp:extent cx="708660" cy="2438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5913D" w14:textId="21D89536" w:rsidR="00080688" w:rsidRDefault="005A5FE2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1145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08.2pt;margin-top:733.2pt;width:55.8pt;height:19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" filled="f" stroked="f">
              <v:textbox inset="0,0,0,0">
                <w:txbxContent>
                  <w:p w14:paraId="1305913D" w14:textId="21D89536" w:rsidR="00080688" w:rsidRDefault="005A5FE2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BCD01DC" wp14:editId="31EEB1F4">
              <wp:simplePos x="0" y="0"/>
              <wp:positionH relativeFrom="page">
                <wp:posOffset>902004</wp:posOffset>
              </wp:positionH>
              <wp:positionV relativeFrom="page">
                <wp:posOffset>9312635</wp:posOffset>
              </wp:positionV>
              <wp:extent cx="190944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581829" w14:textId="0011EAFA" w:rsidR="00080688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B.PHARAMCY</w:t>
                          </w:r>
                          <w:proofErr w:type="gramEnd"/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5A5FE2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5A5FE2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CD01DC" id="Textbox 2" o:spid="_x0000_s1028" type="#_x0000_t202" style="position:absolute;margin-left:71pt;margin-top:733.3pt;width:150.35pt;height:10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" filled="f" stroked="f">
              <v:textbox inset="0,0,0,0">
                <w:txbxContent>
                  <w:p w14:paraId="3C581829" w14:textId="0011EAFA" w:rsidR="00080688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B.PHARAMCY</w:t>
                    </w:r>
                    <w:proofErr w:type="gramEnd"/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5A5FE2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5A5FE2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E6B8" w14:textId="77777777" w:rsidR="005A5FE2" w:rsidRDefault="005A5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785BB" w14:textId="77777777" w:rsidR="00D2657F" w:rsidRDefault="00D2657F">
      <w:r>
        <w:separator/>
      </w:r>
    </w:p>
  </w:footnote>
  <w:footnote w:type="continuationSeparator" w:id="0">
    <w:p w14:paraId="57BEA205" w14:textId="77777777" w:rsidR="00D2657F" w:rsidRDefault="00D2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F8AD7" w14:textId="77777777" w:rsidR="005A5FE2" w:rsidRDefault="005A5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F521D" w14:textId="77777777" w:rsidR="00080688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5C282E69" wp14:editId="0C8956A0">
              <wp:simplePos x="0" y="0"/>
              <wp:positionH relativeFrom="page">
                <wp:posOffset>4719573</wp:posOffset>
              </wp:positionH>
              <wp:positionV relativeFrom="page">
                <wp:posOffset>437418</wp:posOffset>
              </wp:positionV>
              <wp:extent cx="218757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75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57A05" w14:textId="77777777" w:rsidR="00080688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PHARMACY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PAGENO-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82E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1.6pt;margin-top:34.45pt;width:172.25pt;height:10.8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" filled="f" stroked="f">
              <v:textbox inset="0,0,0,0">
                <w:txbxContent>
                  <w:p w14:paraId="16457A05" w14:textId="77777777" w:rsidR="00080688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PHARMACY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PAGENO-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42D4D" w14:textId="77777777" w:rsidR="005A5FE2" w:rsidRDefault="005A5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F0098"/>
    <w:multiLevelType w:val="hybridMultilevel"/>
    <w:tmpl w:val="FB823C68"/>
    <w:lvl w:ilvl="0" w:tplc="F30CB4F6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B53C6084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0256137E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1D602DC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9C6C525E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52E0CB1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AB0A333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263C547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968BB84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D833E89"/>
    <w:multiLevelType w:val="hybridMultilevel"/>
    <w:tmpl w:val="BE345774"/>
    <w:lvl w:ilvl="0" w:tplc="7FB81B42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F4FE47C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ECC630D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F0C2006A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536E0214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22E0541A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D812C54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D8027CF0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4FE9ED2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1CF0D98"/>
    <w:multiLevelType w:val="hybridMultilevel"/>
    <w:tmpl w:val="6A9A2DC0"/>
    <w:lvl w:ilvl="0" w:tplc="8EEEEA50">
      <w:start w:val="2"/>
      <w:numFmt w:val="lowerLetter"/>
      <w:lvlText w:val="%1)"/>
      <w:lvlJc w:val="left"/>
      <w:pPr>
        <w:ind w:left="197" w:hanging="197"/>
        <w:jc w:val="left"/>
      </w:pPr>
      <w:rPr>
        <w:rFonts w:hint="default"/>
        <w:spacing w:val="-5"/>
        <w:w w:val="92"/>
        <w:lang w:val="en-US" w:eastAsia="en-US" w:bidi="ar-SA"/>
      </w:rPr>
    </w:lvl>
    <w:lvl w:ilvl="1" w:tplc="88627F1E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2A660182">
      <w:numFmt w:val="bullet"/>
      <w:lvlText w:val="•"/>
      <w:lvlJc w:val="left"/>
      <w:pPr>
        <w:ind w:left="1720" w:hanging="361"/>
      </w:pPr>
      <w:rPr>
        <w:rFonts w:hint="default"/>
        <w:lang w:val="en-US" w:eastAsia="en-US" w:bidi="ar-SA"/>
      </w:rPr>
    </w:lvl>
    <w:lvl w:ilvl="3" w:tplc="4560FE70">
      <w:numFmt w:val="bullet"/>
      <w:lvlText w:val="•"/>
      <w:lvlJc w:val="left"/>
      <w:pPr>
        <w:ind w:left="2720" w:hanging="361"/>
      </w:pPr>
      <w:rPr>
        <w:rFonts w:hint="default"/>
        <w:lang w:val="en-US" w:eastAsia="en-US" w:bidi="ar-SA"/>
      </w:rPr>
    </w:lvl>
    <w:lvl w:ilvl="4" w:tplc="C91A8F78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5" w:tplc="78F8347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6" w:tplc="E190E5E6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7" w:tplc="391C4E72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8" w:tplc="D5EC5636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</w:abstractNum>
  <w:num w:numId="1" w16cid:durableId="1734429717">
    <w:abstractNumId w:val="2"/>
  </w:num>
  <w:num w:numId="2" w16cid:durableId="106239825">
    <w:abstractNumId w:val="0"/>
  </w:num>
  <w:num w:numId="3" w16cid:durableId="153295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0688"/>
    <w:rsid w:val="00080688"/>
    <w:rsid w:val="00281DCD"/>
    <w:rsid w:val="005A5FE2"/>
    <w:rsid w:val="00D2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F4F39"/>
  <w15:docId w15:val="{24E6B10A-D549-43BB-A09B-819901BF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right="2435" w:firstLine="207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3"/>
      <w:ind w:left="71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3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5F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F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A5F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F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iii coarse dispersions      physical pharmaceutics ii </dc:title>
  <dc:creator>Admin</dc:creator>
  <cp:lastModifiedBy>DELL</cp:lastModifiedBy>
  <cp:revision>2</cp:revision>
  <dcterms:created xsi:type="dcterms:W3CDTF">2026-07-24T05:11:00Z</dcterms:created>
  <dcterms:modified xsi:type="dcterms:W3CDTF">2026-07-24T06:29:00Z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