
<file path=[Content_Types].xml><?xml version="1.0" encoding="utf-8"?>
<Types xmlns="http://schemas.openxmlformats.org/package/2006/content-types">
  <Default Extension="jpg" ContentType="image/jp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24AC9" w14:textId="585996B2" w:rsidR="00750B84" w:rsidRPr="00DB570F" w:rsidRDefault="009517CE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HUMAN ANATOMY AND PHYSIOLOGY-I_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 xml:space="preserve"> BP</w:t>
      </w:r>
      <w:r w:rsidR="00E0272D">
        <w:rPr>
          <w:rFonts w:ascii="Times New Roman" w:hAnsi="Times New Roman" w:cs="Times New Roman"/>
          <w:b/>
          <w:sz w:val="28"/>
          <w:szCs w:val="28"/>
          <w:u w:val="single"/>
        </w:rPr>
        <w:t>101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012BBB2B" w14:textId="77777777" w:rsidR="00DB570F" w:rsidRDefault="00DB570F"/>
    <w:p w14:paraId="01A2D7DD" w14:textId="53C3DB2B" w:rsidR="00DB570F" w:rsidRPr="00EF5F64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sz w:val="24"/>
          <w:szCs w:val="24"/>
        </w:rPr>
        <w:t xml:space="preserve">UNIT : </w:t>
      </w:r>
      <w:r w:rsidR="006E0700">
        <w:rPr>
          <w:rFonts w:ascii="Times New Roman" w:hAnsi="Times New Roman" w:cs="Times New Roman"/>
          <w:sz w:val="24"/>
          <w:szCs w:val="24"/>
        </w:rPr>
        <w:t xml:space="preserve">2 </w:t>
      </w:r>
      <w:r w:rsidRPr="00DA1A81">
        <w:rPr>
          <w:rFonts w:ascii="Times New Roman" w:hAnsi="Times New Roman" w:cs="Times New Roman"/>
          <w:sz w:val="24"/>
          <w:szCs w:val="24"/>
        </w:rPr>
        <w:t xml:space="preserve">( </w:t>
      </w:r>
      <w:r w:rsidR="002F7033"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Body fluids and blood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14:paraId="5F3FE79F" w14:textId="57200BEB" w:rsidR="00DB570F" w:rsidRPr="00E0272D" w:rsidRDefault="00DB570F" w:rsidP="00E027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272D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6E07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A81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1A5B162" w14:textId="77777777"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14:paraId="18A05DF0" w14:textId="29BF389D" w:rsidR="00857106" w:rsidRDefault="00DA1A81" w:rsidP="00EF5F64">
      <w:pPr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</w:pPr>
      <w:r w:rsidRPr="006E0700">
        <w:rPr>
          <w:rFonts w:ascii="Times New Roman" w:hAnsi="Times New Roman" w:cs="Times New Roman"/>
          <w:bCs/>
          <w:sz w:val="24"/>
          <w:szCs w:val="24"/>
        </w:rPr>
        <w:t>TOPIC</w:t>
      </w:r>
      <w:r w:rsidR="002F7033" w:rsidRPr="002F703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F7033" w:rsidRPr="002F7033">
        <w:rPr>
          <w:rFonts w:ascii="Times New Roman" w:hAnsi="Times New Roman" w:cs="Times New Roman"/>
          <w:b/>
          <w:bCs/>
          <w:color w:val="EE0000"/>
          <w:sz w:val="24"/>
          <w:szCs w:val="24"/>
          <w:u w:val="single"/>
          <w:lang w:val="en-IN"/>
        </w:rPr>
        <w:t>Body fluids, composition and functions of blood</w:t>
      </w:r>
    </w:p>
    <w:p w14:paraId="6D802313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Body fluids</w:t>
      </w:r>
    </w:p>
    <w:p w14:paraId="68364485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</w:rPr>
        <w:t>Body Fluids</w:t>
      </w:r>
      <w:r w:rsidRPr="002F7033">
        <w:rPr>
          <w:rFonts w:ascii="Times New Roman" w:hAnsi="Times New Roman" w:cs="Times New Roman"/>
          <w:sz w:val="24"/>
          <w:szCs w:val="24"/>
        </w:rPr>
        <w:t xml:space="preserve"> are liquids present in the human body that help maintain life by transporting substances, regulating temperature, and supporting physiological functions.</w:t>
      </w:r>
    </w:p>
    <w:p w14:paraId="04EF9EB4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</w:rPr>
        <w:t>Classification of Body Fluids</w:t>
      </w:r>
    </w:p>
    <w:p w14:paraId="77A80095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 xml:space="preserve">Body fluids are broadly classified into </w:t>
      </w:r>
      <w:r w:rsidRPr="002F7033">
        <w:rPr>
          <w:rFonts w:ascii="Times New Roman" w:hAnsi="Times New Roman" w:cs="Times New Roman"/>
          <w:b/>
          <w:bCs/>
          <w:sz w:val="24"/>
          <w:szCs w:val="24"/>
        </w:rPr>
        <w:t>two compartments</w:t>
      </w:r>
      <w:r w:rsidRPr="002F7033">
        <w:rPr>
          <w:rFonts w:ascii="Times New Roman" w:hAnsi="Times New Roman" w:cs="Times New Roman"/>
          <w:sz w:val="24"/>
          <w:szCs w:val="24"/>
        </w:rPr>
        <w:t>:</w:t>
      </w:r>
    </w:p>
    <w:p w14:paraId="24BC4D0E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1. Intracellular Fluid (ICF)</w:t>
      </w:r>
    </w:p>
    <w:p w14:paraId="66E4C63C" w14:textId="77777777" w:rsidR="002F7033" w:rsidRPr="002F7033" w:rsidRDefault="002F7033" w:rsidP="002F703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Location: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 Inside the cells</w:t>
      </w:r>
    </w:p>
    <w:p w14:paraId="7195D5D1" w14:textId="77777777" w:rsidR="002F7033" w:rsidRPr="002F7033" w:rsidRDefault="002F7033" w:rsidP="002F703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Percentage: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 ~60–65% of total body water</w:t>
      </w:r>
    </w:p>
    <w:p w14:paraId="1C38B3F4" w14:textId="77777777" w:rsidR="002F7033" w:rsidRPr="002F7033" w:rsidRDefault="002F7033" w:rsidP="002F703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Major ions:</w:t>
      </w:r>
    </w:p>
    <w:p w14:paraId="465C6963" w14:textId="77777777" w:rsidR="002F7033" w:rsidRPr="002F7033" w:rsidRDefault="002F7033" w:rsidP="002F7033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Potassium (K⁺)</w:t>
      </w:r>
    </w:p>
    <w:p w14:paraId="6243DB52" w14:textId="77777777" w:rsidR="002F7033" w:rsidRPr="002F7033" w:rsidRDefault="002F7033" w:rsidP="002F7033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Magnesium (Mg²⁺)</w:t>
      </w:r>
    </w:p>
    <w:p w14:paraId="6041C941" w14:textId="77777777" w:rsidR="002F7033" w:rsidRPr="002F7033" w:rsidRDefault="002F7033" w:rsidP="002F7033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Phosphate (PO₄³⁻)</w:t>
      </w:r>
    </w:p>
    <w:p w14:paraId="56D2B51A" w14:textId="77777777" w:rsidR="002F7033" w:rsidRPr="002F7033" w:rsidRDefault="002F7033" w:rsidP="002F703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Functions:</w:t>
      </w:r>
    </w:p>
    <w:p w14:paraId="6C7A9543" w14:textId="77777777" w:rsidR="002F7033" w:rsidRPr="002F7033" w:rsidRDefault="002F7033" w:rsidP="002F7033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Maintains cell shape and volume</w:t>
      </w:r>
    </w:p>
    <w:p w14:paraId="35BD1DFB" w14:textId="77777777" w:rsidR="002F7033" w:rsidRPr="002F7033" w:rsidRDefault="002F7033" w:rsidP="002F7033">
      <w:pPr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Site of metabolic reactions</w:t>
      </w:r>
    </w:p>
    <w:p w14:paraId="387BD825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2. Extracellular Fluid (ECF)</w:t>
      </w:r>
    </w:p>
    <w:p w14:paraId="021FCD66" w14:textId="77777777" w:rsidR="002F7033" w:rsidRPr="002F7033" w:rsidRDefault="002F7033" w:rsidP="002F7033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Location: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 Outside the cells</w:t>
      </w:r>
    </w:p>
    <w:p w14:paraId="1917803F" w14:textId="77777777" w:rsidR="002F7033" w:rsidRPr="002F7033" w:rsidRDefault="002F7033" w:rsidP="002F7033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Percentage: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 ~35–40% of total body water</w:t>
      </w:r>
    </w:p>
    <w:p w14:paraId="359FC196" w14:textId="77777777" w:rsidR="002F7033" w:rsidRPr="002F7033" w:rsidRDefault="002F7033" w:rsidP="002F7033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Major ions: 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Sodium (Na⁺), Chloride (Cl⁻), Bicarbonate (HCO₃⁻)</w:t>
      </w:r>
    </w:p>
    <w:p w14:paraId="4CD27A06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lastRenderedPageBreak/>
        <w:t>Components of ECF</w:t>
      </w:r>
    </w:p>
    <w:p w14:paraId="41A00C8D" w14:textId="77777777" w:rsidR="002F7033" w:rsidRPr="002F7033" w:rsidRDefault="002F7033" w:rsidP="002F703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Plasma</w:t>
      </w:r>
    </w:p>
    <w:p w14:paraId="340E44EE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Liquid part of blood</w:t>
      </w:r>
    </w:p>
    <w:p w14:paraId="227731C9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Contains proteins (albumin, globulin, fibrinogen)</w:t>
      </w:r>
    </w:p>
    <w:p w14:paraId="51BD9EE5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Transports nutrients, hormones, waste</w:t>
      </w:r>
    </w:p>
    <w:p w14:paraId="72859DD7" w14:textId="77777777" w:rsidR="002F7033" w:rsidRPr="002F7033" w:rsidRDefault="002F7033" w:rsidP="002F703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Interstitial Fluid</w:t>
      </w:r>
    </w:p>
    <w:p w14:paraId="0B053B78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Surrounds tissue cells</w:t>
      </w:r>
    </w:p>
    <w:p w14:paraId="62C70F88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Helps in exchange between blood and cells</w:t>
      </w:r>
    </w:p>
    <w:p w14:paraId="09ABC34E" w14:textId="77777777" w:rsidR="002F7033" w:rsidRPr="002F7033" w:rsidRDefault="002F7033" w:rsidP="002F7033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Specialized Fluids</w:t>
      </w:r>
    </w:p>
    <w:p w14:paraId="1D703438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Cerebrospinal fluid (CSF)</w:t>
      </w:r>
    </w:p>
    <w:p w14:paraId="74901A9D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Synovial fluid</w:t>
      </w:r>
    </w:p>
    <w:p w14:paraId="5759E3CF" w14:textId="77777777" w:rsidR="002F7033" w:rsidRPr="002F7033" w:rsidRDefault="002F7033" w:rsidP="002F7033">
      <w:pPr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Pleural, peritoneal, pericardial fluids</w:t>
      </w:r>
    </w:p>
    <w:p w14:paraId="1B3CD98B" w14:textId="2E854FE5" w:rsid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Aqueous and vitreous humor of eye</w:t>
      </w:r>
    </w:p>
    <w:p w14:paraId="1CE67829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</w:rPr>
        <w:t>Functions of Body Fluids</w:t>
      </w:r>
    </w:p>
    <w:p w14:paraId="509C7923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Transport of oxygen, nutrients, hormones</w:t>
      </w:r>
    </w:p>
    <w:p w14:paraId="1DE00F0E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Removal of metabolic waste</w:t>
      </w:r>
    </w:p>
    <w:p w14:paraId="37AE4FAC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Regulation of body temperature</w:t>
      </w:r>
    </w:p>
    <w:p w14:paraId="35334D2E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Maintenance of acid–base balance</w:t>
      </w:r>
    </w:p>
    <w:p w14:paraId="0C24B36F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Lubrication of joints and organs</w:t>
      </w:r>
    </w:p>
    <w:p w14:paraId="77045501" w14:textId="77777777" w:rsidR="002F7033" w:rsidRPr="002F7033" w:rsidRDefault="002F7033" w:rsidP="002F7033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Shock absorption (e.g., CSF)</w:t>
      </w:r>
    </w:p>
    <w:p w14:paraId="1DD25414" w14:textId="77777777" w:rsidR="002F7033" w:rsidRDefault="002F7033" w:rsidP="002F7033">
      <w:pPr>
        <w:rPr>
          <w:rFonts w:ascii="Times New Roman" w:hAnsi="Times New Roman" w:cs="Times New Roman"/>
          <w:sz w:val="24"/>
          <w:szCs w:val="24"/>
        </w:rPr>
      </w:pPr>
    </w:p>
    <w:p w14:paraId="604F71A4" w14:textId="77777777" w:rsidR="002F7033" w:rsidRDefault="002F7033" w:rsidP="002F7033">
      <w:pPr>
        <w:rPr>
          <w:rFonts w:ascii="Times New Roman" w:hAnsi="Times New Roman" w:cs="Times New Roman"/>
          <w:sz w:val="24"/>
          <w:szCs w:val="24"/>
        </w:rPr>
      </w:pPr>
    </w:p>
    <w:p w14:paraId="1C4DEE6A" w14:textId="77777777" w:rsidR="002F7033" w:rsidRDefault="002F7033" w:rsidP="002F7033">
      <w:pPr>
        <w:rPr>
          <w:rFonts w:ascii="Times New Roman" w:hAnsi="Times New Roman" w:cs="Times New Roman"/>
          <w:sz w:val="24"/>
          <w:szCs w:val="24"/>
        </w:rPr>
      </w:pPr>
    </w:p>
    <w:p w14:paraId="065C36F0" w14:textId="77777777" w:rsidR="002F7033" w:rsidRDefault="002F7033" w:rsidP="002F7033">
      <w:pPr>
        <w:rPr>
          <w:rFonts w:ascii="Times New Roman" w:hAnsi="Times New Roman" w:cs="Times New Roman"/>
          <w:sz w:val="24"/>
          <w:szCs w:val="24"/>
        </w:rPr>
      </w:pPr>
    </w:p>
    <w:p w14:paraId="12BEA323" w14:textId="64A1AB7D" w:rsidR="002F7033" w:rsidRPr="002F7033" w:rsidRDefault="002F7033" w:rsidP="002F7033">
      <w:pPr>
        <w:rPr>
          <w:rFonts w:ascii="Times New Roman" w:hAnsi="Times New Roman" w:cs="Times New Roman"/>
          <w:sz w:val="32"/>
          <w:szCs w:val="32"/>
          <w:lang w:val="en-IN"/>
        </w:rPr>
      </w:pPr>
      <w:r w:rsidRPr="002F7033">
        <w:rPr>
          <w:rFonts w:ascii="Times New Roman" w:hAnsi="Times New Roman" w:cs="Times New Roman"/>
          <w:b/>
          <w:bCs/>
          <w:sz w:val="32"/>
          <w:szCs w:val="32"/>
          <w:lang w:val="en-IN"/>
        </w:rPr>
        <w:lastRenderedPageBreak/>
        <w:t>Composition of Blood</w:t>
      </w:r>
    </w:p>
    <w:p w14:paraId="6844A604" w14:textId="0B67C6D5" w:rsid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743988C" wp14:editId="205B2B87">
            <wp:extent cx="5518298" cy="3069014"/>
            <wp:effectExtent l="0" t="0" r="0" b="0"/>
            <wp:docPr id="2" name="objec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ject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468" cy="307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58E5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The blood is made up of more than 10 different cell types. Each of these cell types falls into one of three broad categories:</w:t>
      </w:r>
    </w:p>
    <w:p w14:paraId="26850702" w14:textId="77777777" w:rsidR="002F7033" w:rsidRPr="002F7033" w:rsidRDefault="002F7033" w:rsidP="002F7033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Red blood cells (erythrocytes)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These transport oxygen and hemoglobin throughout the body.</w:t>
      </w:r>
    </w:p>
    <w:p w14:paraId="586AABF2" w14:textId="77777777" w:rsidR="002F7033" w:rsidRPr="002F7033" w:rsidRDefault="002F7033" w:rsidP="002F7033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White blood cells (leukocytes)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These support the immune system. There are several different types of white blood cells:</w:t>
      </w:r>
    </w:p>
    <w:p w14:paraId="0F53430D" w14:textId="77777777" w:rsidR="002F7033" w:rsidRPr="002F7033" w:rsidRDefault="002F7033" w:rsidP="002F7033">
      <w:pPr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Lymphocytes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: Including T cells and B cells, which help fight some viruses and tumors.</w:t>
      </w:r>
    </w:p>
    <w:p w14:paraId="083FFEED" w14:textId="77777777" w:rsidR="002F7033" w:rsidRPr="002F7033" w:rsidRDefault="002F7033" w:rsidP="002F7033">
      <w:pPr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Neutrophils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: These help fight bacterial and fungal infections.</w:t>
      </w:r>
    </w:p>
    <w:p w14:paraId="1A237C3A" w14:textId="77777777" w:rsidR="002F7033" w:rsidRPr="002F7033" w:rsidRDefault="002F7033" w:rsidP="002F7033">
      <w:pPr>
        <w:numPr>
          <w:ilvl w:val="1"/>
          <w:numId w:val="27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ab/>
        <w:t>Eosinophils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: These play a role in the inflammatory response, and help fight some parasites. </w:t>
      </w: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Basophils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: These release the histamines necessary for the inflammatory response. </w:t>
      </w: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Macrophages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: These engulf and digest debris, including bacteria.</w:t>
      </w:r>
    </w:p>
    <w:p w14:paraId="5E618467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3. Platelets (thrombocytes)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2F7033">
        <w:rPr>
          <w:rFonts w:ascii="Times New Roman" w:hAnsi="Times New Roman" w:cs="Times New Roman"/>
          <w:sz w:val="24"/>
          <w:szCs w:val="24"/>
          <w:lang w:val="en-IN"/>
        </w:rPr>
        <w:t>These help the blood to clot.</w:t>
      </w:r>
    </w:p>
    <w:p w14:paraId="539641DA" w14:textId="77777777" w:rsid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</w:p>
    <w:p w14:paraId="208B52B4" w14:textId="42FBDB80" w:rsid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532098C3" wp14:editId="1E4FF46B">
            <wp:extent cx="5943600" cy="4779645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8183B868-2D92-757B-0ED2-B40BCE2735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8183B868-2D92-757B-0ED2-B40BCE2735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BB97C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Functions of Blood</w:t>
      </w:r>
    </w:p>
    <w:p w14:paraId="1EF7AE9A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  <w:lang w:val="en-IN"/>
        </w:rPr>
        <w:t>1. Transport Functions</w:t>
      </w:r>
    </w:p>
    <w:p w14:paraId="1EF21AA5" w14:textId="77777777" w:rsidR="002F7033" w:rsidRPr="002F7033" w:rsidRDefault="002F7033" w:rsidP="002F7033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Oxygen from lungs to tissues</w:t>
      </w:r>
    </w:p>
    <w:p w14:paraId="48F4F778" w14:textId="77777777" w:rsidR="002F7033" w:rsidRPr="002F7033" w:rsidRDefault="002F7033" w:rsidP="002F7033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Carbon dioxide from tissues to lungs</w:t>
      </w:r>
    </w:p>
    <w:p w14:paraId="78C69407" w14:textId="77777777" w:rsidR="002F7033" w:rsidRPr="002F7033" w:rsidRDefault="002F7033" w:rsidP="002F7033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Nutrients from digestive tract</w:t>
      </w:r>
    </w:p>
    <w:p w14:paraId="7529BDC9" w14:textId="77777777" w:rsidR="002F7033" w:rsidRPr="002F7033" w:rsidRDefault="002F7033" w:rsidP="002F7033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Hormones from endocrine glands</w:t>
      </w:r>
    </w:p>
    <w:p w14:paraId="5D62C1ED" w14:textId="77777777" w:rsidR="002F7033" w:rsidRPr="002F7033" w:rsidRDefault="002F7033" w:rsidP="002F7033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  <w:lang w:val="en-IN"/>
        </w:rPr>
        <w:t>Waste products to excretory organs</w:t>
      </w:r>
    </w:p>
    <w:p w14:paraId="69DCEC8E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</w:rPr>
        <w:t>3. Protective Functions</w:t>
      </w:r>
    </w:p>
    <w:p w14:paraId="5B6BFBD8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Immunity (WBCs, antibodies)</w:t>
      </w:r>
    </w:p>
    <w:p w14:paraId="58A97BC3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lastRenderedPageBreak/>
        <w:t>Blood clotting (platelets, fibrinogen)</w:t>
      </w:r>
    </w:p>
    <w:p w14:paraId="78FDD010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Prevents infection and excessive bleeding</w:t>
      </w:r>
    </w:p>
    <w:p w14:paraId="3C23E90E" w14:textId="77777777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b/>
          <w:bCs/>
          <w:sz w:val="24"/>
          <w:szCs w:val="24"/>
        </w:rPr>
        <w:t>2. Regulatory Functions</w:t>
      </w:r>
    </w:p>
    <w:p w14:paraId="48B07FA6" w14:textId="77777777" w:rsidR="002F7033" w:rsidRPr="002F7033" w:rsidRDefault="002F7033" w:rsidP="002F7033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 xml:space="preserve">Maintains </w:t>
      </w:r>
      <w:r w:rsidRPr="002F7033">
        <w:rPr>
          <w:rFonts w:ascii="Times New Roman" w:hAnsi="Times New Roman" w:cs="Times New Roman"/>
          <w:b/>
          <w:bCs/>
          <w:sz w:val="24"/>
          <w:szCs w:val="24"/>
        </w:rPr>
        <w:t>body temperature</w:t>
      </w:r>
    </w:p>
    <w:p w14:paraId="361DDAAC" w14:textId="77777777" w:rsidR="002F7033" w:rsidRPr="002F7033" w:rsidRDefault="002F7033" w:rsidP="002F7033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 xml:space="preserve">Maintains </w:t>
      </w:r>
      <w:r w:rsidRPr="002F7033">
        <w:rPr>
          <w:rFonts w:ascii="Times New Roman" w:hAnsi="Times New Roman" w:cs="Times New Roman"/>
          <w:b/>
          <w:bCs/>
          <w:sz w:val="24"/>
          <w:szCs w:val="24"/>
        </w:rPr>
        <w:t>pH (acid–base balance)</w:t>
      </w:r>
    </w:p>
    <w:p w14:paraId="325ACA62" w14:textId="77777777" w:rsidR="002F7033" w:rsidRPr="002F7033" w:rsidRDefault="002F7033" w:rsidP="002F7033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 xml:space="preserve">Regulates </w:t>
      </w:r>
      <w:r w:rsidRPr="002F7033">
        <w:rPr>
          <w:rFonts w:ascii="Times New Roman" w:hAnsi="Times New Roman" w:cs="Times New Roman"/>
          <w:b/>
          <w:bCs/>
          <w:sz w:val="24"/>
          <w:szCs w:val="24"/>
        </w:rPr>
        <w:t>water and electrolyte balance</w:t>
      </w:r>
    </w:p>
    <w:p w14:paraId="60CC48EC" w14:textId="6012D988" w:rsidR="002F7033" w:rsidRPr="002F7033" w:rsidRDefault="002F7033" w:rsidP="002F7033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2F7033">
        <w:rPr>
          <w:rFonts w:ascii="Times New Roman" w:hAnsi="Times New Roman" w:cs="Times New Roman"/>
          <w:sz w:val="24"/>
          <w:szCs w:val="24"/>
        </w:rPr>
        <w:t>Maintains blood pressure</w:t>
      </w:r>
    </w:p>
    <w:sectPr w:rsidR="002F7033" w:rsidRPr="002F7033" w:rsidSect="0050689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E77F8" w14:textId="77777777" w:rsidR="007475CC" w:rsidRDefault="007475CC" w:rsidP="00DB570F">
      <w:pPr>
        <w:spacing w:after="0" w:line="240" w:lineRule="auto"/>
      </w:pPr>
      <w:r>
        <w:separator/>
      </w:r>
    </w:p>
  </w:endnote>
  <w:endnote w:type="continuationSeparator" w:id="0">
    <w:p w14:paraId="7BE01F44" w14:textId="77777777" w:rsidR="007475CC" w:rsidRDefault="007475C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FB0F" w14:textId="77777777" w:rsidR="0050689C" w:rsidRDefault="0050689C">
    <w:pPr>
      <w:pStyle w:val="Footer"/>
    </w:pPr>
  </w:p>
  <w:p w14:paraId="2BDD4A3D" w14:textId="77777777" w:rsidR="0050689C" w:rsidRDefault="0050689C">
    <w:pPr>
      <w:pStyle w:val="Footer"/>
    </w:pPr>
  </w:p>
  <w:p w14:paraId="6375CD31" w14:textId="77777777" w:rsidR="0050689C" w:rsidRDefault="0050689C">
    <w:pPr>
      <w:pStyle w:val="Footer"/>
    </w:pPr>
  </w:p>
  <w:p w14:paraId="394DB222" w14:textId="77777777" w:rsidR="00F0040D" w:rsidRDefault="00F0040D">
    <w:pPr>
      <w:pStyle w:val="Footer"/>
      <w:rPr>
        <w:sz w:val="16"/>
      </w:rPr>
    </w:pPr>
  </w:p>
  <w:p w14:paraId="74B79A51" w14:textId="77777777" w:rsidR="00F0040D" w:rsidRDefault="00F0040D">
    <w:pPr>
      <w:pStyle w:val="Footer"/>
      <w:rPr>
        <w:sz w:val="16"/>
      </w:rPr>
    </w:pPr>
  </w:p>
  <w:p w14:paraId="42A7F8B5" w14:textId="3AD53127" w:rsidR="00DB570F" w:rsidRPr="00F0040D" w:rsidRDefault="00DB570F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 w:rsidR="00E0272D"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 w:rsidR="00E0272D">
      <w:rPr>
        <w:rFonts w:ascii="Times New Roman" w:hAnsi="Times New Roman" w:cs="Times New Roman"/>
        <w:sz w:val="16"/>
      </w:rPr>
      <w:t>1</w:t>
    </w:r>
    <w:r w:rsidR="00E0272D" w:rsidRPr="00E0272D">
      <w:rPr>
        <w:rFonts w:ascii="Times New Roman" w:hAnsi="Times New Roman" w:cs="Times New Roman"/>
        <w:sz w:val="16"/>
        <w:vertAlign w:val="superscript"/>
      </w:rPr>
      <w:t>st</w:t>
    </w:r>
    <w:r w:rsidR="00E0272D"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r w:rsidR="00C603C6" w:rsidRPr="00F0040D">
      <w:rPr>
        <w:rFonts w:ascii="Times New Roman" w:hAnsi="Times New Roman" w:cs="Times New Roman"/>
        <w:sz w:val="16"/>
      </w:rPr>
      <w:tab/>
    </w:r>
    <w:r w:rsidR="00C603C6" w:rsidRPr="00F0040D">
      <w:rPr>
        <w:rFonts w:ascii="Times New Roman" w:hAnsi="Times New Roman" w:cs="Times New Roman"/>
        <w:sz w:val="16"/>
      </w:rPr>
      <w:tab/>
    </w:r>
    <w:r w:rsidR="00E0272D">
      <w:rPr>
        <w:rFonts w:ascii="Times New Roman" w:hAnsi="Times New Roman" w:cs="Times New Roman"/>
        <w:sz w:val="16"/>
      </w:rPr>
      <w:t>Mrs. Sathi Paul M</w:t>
    </w:r>
  </w:p>
  <w:p w14:paraId="40FD0528" w14:textId="77777777" w:rsidR="0050689C" w:rsidRPr="00F0040D" w:rsidRDefault="0050689C">
    <w:pPr>
      <w:pStyle w:val="Footer"/>
      <w:rPr>
        <w:sz w:val="16"/>
      </w:rPr>
    </w:pPr>
  </w:p>
  <w:p w14:paraId="45BB9B5C" w14:textId="77777777"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776A" w14:textId="77777777" w:rsidR="007475CC" w:rsidRDefault="007475CC" w:rsidP="00DB570F">
      <w:pPr>
        <w:spacing w:after="0" w:line="240" w:lineRule="auto"/>
      </w:pPr>
      <w:r>
        <w:separator/>
      </w:r>
    </w:p>
  </w:footnote>
  <w:footnote w:type="continuationSeparator" w:id="0">
    <w:p w14:paraId="57194ED4" w14:textId="77777777" w:rsidR="007475CC" w:rsidRDefault="007475C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DAFB" w14:textId="77777777" w:rsidR="00C603C6" w:rsidRDefault="00000000">
    <w:pPr>
      <w:pStyle w:val="Header"/>
    </w:pPr>
    <w:r>
      <w:rPr>
        <w:noProof/>
      </w:rPr>
      <w:pict w14:anchorId="1758A6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1026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25D4111" w14:textId="77777777"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8546D">
          <w:fldChar w:fldCharType="begin"/>
        </w:r>
        <w:r w:rsidR="00E8546D">
          <w:instrText xml:space="preserve"> PAGE   \* MERGEFORMAT </w:instrText>
        </w:r>
        <w:r w:rsidR="00E8546D">
          <w:fldChar w:fldCharType="separate"/>
        </w:r>
        <w:r w:rsidR="00E8546D">
          <w:rPr>
            <w:noProof/>
          </w:rPr>
          <w:t>1</w:t>
        </w:r>
        <w:r w:rsidR="00E8546D">
          <w:rPr>
            <w:noProof/>
          </w:rPr>
          <w:fldChar w:fldCharType="end"/>
        </w:r>
      </w:p>
    </w:sdtContent>
  </w:sdt>
  <w:p w14:paraId="1E95DF5A" w14:textId="77777777" w:rsidR="00DB570F" w:rsidRPr="00F0040D" w:rsidRDefault="0000000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 w14:anchorId="3EF665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1027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951E9" w14:textId="77777777" w:rsidR="00C603C6" w:rsidRDefault="00000000">
    <w:pPr>
      <w:pStyle w:val="Header"/>
    </w:pPr>
    <w:r>
      <w:rPr>
        <w:noProof/>
      </w:rPr>
      <w:pict w14:anchorId="0DA8F2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1025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0447"/>
    <w:multiLevelType w:val="multilevel"/>
    <w:tmpl w:val="82D00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E6E8B"/>
    <w:multiLevelType w:val="multilevel"/>
    <w:tmpl w:val="5564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30905"/>
    <w:multiLevelType w:val="hybridMultilevel"/>
    <w:tmpl w:val="665894C0"/>
    <w:lvl w:ilvl="0" w:tplc="339AE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2F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A6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A6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F8D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0A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A41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661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E82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B45182"/>
    <w:multiLevelType w:val="multilevel"/>
    <w:tmpl w:val="745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77E74"/>
    <w:multiLevelType w:val="multilevel"/>
    <w:tmpl w:val="132A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34DDC"/>
    <w:multiLevelType w:val="multilevel"/>
    <w:tmpl w:val="6C34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BB5C87"/>
    <w:multiLevelType w:val="multilevel"/>
    <w:tmpl w:val="F6DC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67013"/>
    <w:multiLevelType w:val="multilevel"/>
    <w:tmpl w:val="D764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10415"/>
    <w:multiLevelType w:val="hybridMultilevel"/>
    <w:tmpl w:val="9A5A0F4E"/>
    <w:lvl w:ilvl="0" w:tplc="763AE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4AE7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FA2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A7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926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0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041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98B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669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401DD1"/>
    <w:multiLevelType w:val="hybridMultilevel"/>
    <w:tmpl w:val="FE802DFA"/>
    <w:lvl w:ilvl="0" w:tplc="54244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30F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89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AC1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70C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941E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0F3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783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7ED3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C43A76"/>
    <w:multiLevelType w:val="multilevel"/>
    <w:tmpl w:val="199E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23574"/>
    <w:multiLevelType w:val="multilevel"/>
    <w:tmpl w:val="BEB25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F4D8A"/>
    <w:multiLevelType w:val="multilevel"/>
    <w:tmpl w:val="FD70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72B65"/>
    <w:multiLevelType w:val="multilevel"/>
    <w:tmpl w:val="1938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52CB4"/>
    <w:multiLevelType w:val="multilevel"/>
    <w:tmpl w:val="4A48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476A4"/>
    <w:multiLevelType w:val="multilevel"/>
    <w:tmpl w:val="9A44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A02BAB"/>
    <w:multiLevelType w:val="multilevel"/>
    <w:tmpl w:val="E40A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DA5CA6"/>
    <w:multiLevelType w:val="multilevel"/>
    <w:tmpl w:val="3BFC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410A5"/>
    <w:multiLevelType w:val="multilevel"/>
    <w:tmpl w:val="94DA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F4884"/>
    <w:multiLevelType w:val="multilevel"/>
    <w:tmpl w:val="7D8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B6098F"/>
    <w:multiLevelType w:val="hybridMultilevel"/>
    <w:tmpl w:val="E08047F2"/>
    <w:lvl w:ilvl="0" w:tplc="62441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B28D4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MT" w:hAnsi="Arial MT" w:hint="default"/>
      </w:rPr>
    </w:lvl>
    <w:lvl w:ilvl="2" w:tplc="BD4490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CAC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02E9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B878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F83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06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CBC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F306DC"/>
    <w:multiLevelType w:val="hybridMultilevel"/>
    <w:tmpl w:val="A822CD8A"/>
    <w:lvl w:ilvl="0" w:tplc="A1CCB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611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A3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C17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06E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D063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82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9CF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05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AFD493C"/>
    <w:multiLevelType w:val="hybridMultilevel"/>
    <w:tmpl w:val="851ACA8A"/>
    <w:lvl w:ilvl="0" w:tplc="96827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CA8C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1AF3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C02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7079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49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58EC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869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B4F9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D2D1D25"/>
    <w:multiLevelType w:val="multilevel"/>
    <w:tmpl w:val="85CE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982A90"/>
    <w:multiLevelType w:val="multilevel"/>
    <w:tmpl w:val="1F7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E66DE"/>
    <w:multiLevelType w:val="hybridMultilevel"/>
    <w:tmpl w:val="309ACC9E"/>
    <w:lvl w:ilvl="0" w:tplc="4B763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D81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96A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68F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ECE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ACD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D84F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498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0E8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2837F1"/>
    <w:multiLevelType w:val="hybridMultilevel"/>
    <w:tmpl w:val="A75CF3EA"/>
    <w:lvl w:ilvl="0" w:tplc="07F49E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523D6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82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6C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C67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81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B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C4A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89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99782382">
    <w:abstractNumId w:val="17"/>
  </w:num>
  <w:num w:numId="2" w16cid:durableId="2075276407">
    <w:abstractNumId w:val="16"/>
  </w:num>
  <w:num w:numId="3" w16cid:durableId="1900554710">
    <w:abstractNumId w:val="0"/>
  </w:num>
  <w:num w:numId="4" w16cid:durableId="1101804911">
    <w:abstractNumId w:val="3"/>
  </w:num>
  <w:num w:numId="5" w16cid:durableId="1100638419">
    <w:abstractNumId w:val="7"/>
  </w:num>
  <w:num w:numId="6" w16cid:durableId="1844392097">
    <w:abstractNumId w:val="13"/>
  </w:num>
  <w:num w:numId="7" w16cid:durableId="571693209">
    <w:abstractNumId w:val="14"/>
  </w:num>
  <w:num w:numId="8" w16cid:durableId="1432044010">
    <w:abstractNumId w:val="11"/>
  </w:num>
  <w:num w:numId="9" w16cid:durableId="1277982195">
    <w:abstractNumId w:val="24"/>
  </w:num>
  <w:num w:numId="10" w16cid:durableId="1737124960">
    <w:abstractNumId w:val="15"/>
  </w:num>
  <w:num w:numId="11" w16cid:durableId="964236736">
    <w:abstractNumId w:val="23"/>
  </w:num>
  <w:num w:numId="12" w16cid:durableId="630675289">
    <w:abstractNumId w:val="6"/>
  </w:num>
  <w:num w:numId="13" w16cid:durableId="1527985247">
    <w:abstractNumId w:val="10"/>
  </w:num>
  <w:num w:numId="14" w16cid:durableId="505242296">
    <w:abstractNumId w:val="19"/>
  </w:num>
  <w:num w:numId="15" w16cid:durableId="1315840836">
    <w:abstractNumId w:val="4"/>
  </w:num>
  <w:num w:numId="16" w16cid:durableId="1318728105">
    <w:abstractNumId w:val="1"/>
  </w:num>
  <w:num w:numId="17" w16cid:durableId="905576965">
    <w:abstractNumId w:val="18"/>
  </w:num>
  <w:num w:numId="18" w16cid:durableId="920061706">
    <w:abstractNumId w:val="5"/>
  </w:num>
  <w:num w:numId="19" w16cid:durableId="2012949436">
    <w:abstractNumId w:val="12"/>
  </w:num>
  <w:num w:numId="20" w16cid:durableId="2071344037">
    <w:abstractNumId w:val="22"/>
  </w:num>
  <w:num w:numId="21" w16cid:durableId="326906890">
    <w:abstractNumId w:val="26"/>
  </w:num>
  <w:num w:numId="22" w16cid:durableId="1718504165">
    <w:abstractNumId w:val="9"/>
  </w:num>
  <w:num w:numId="23" w16cid:durableId="1508590925">
    <w:abstractNumId w:val="25"/>
  </w:num>
  <w:num w:numId="24" w16cid:durableId="1260143933">
    <w:abstractNumId w:val="8"/>
  </w:num>
  <w:num w:numId="25" w16cid:durableId="600725161">
    <w:abstractNumId w:val="21"/>
  </w:num>
  <w:num w:numId="26" w16cid:durableId="877201147">
    <w:abstractNumId w:val="2"/>
  </w:num>
  <w:num w:numId="27" w16cid:durableId="167834275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70F"/>
    <w:rsid w:val="00012D59"/>
    <w:rsid w:val="0008461A"/>
    <w:rsid w:val="000939B9"/>
    <w:rsid w:val="000B6603"/>
    <w:rsid w:val="001177FE"/>
    <w:rsid w:val="00122766"/>
    <w:rsid w:val="0012535C"/>
    <w:rsid w:val="00151226"/>
    <w:rsid w:val="001517F3"/>
    <w:rsid w:val="00151E80"/>
    <w:rsid w:val="00171A84"/>
    <w:rsid w:val="0022673E"/>
    <w:rsid w:val="00247F56"/>
    <w:rsid w:val="002A463E"/>
    <w:rsid w:val="002C0123"/>
    <w:rsid w:val="002C0628"/>
    <w:rsid w:val="002F7033"/>
    <w:rsid w:val="0030520F"/>
    <w:rsid w:val="00377796"/>
    <w:rsid w:val="0038202E"/>
    <w:rsid w:val="003B19DA"/>
    <w:rsid w:val="003B3364"/>
    <w:rsid w:val="00432940"/>
    <w:rsid w:val="004531C0"/>
    <w:rsid w:val="00491A34"/>
    <w:rsid w:val="004B0A76"/>
    <w:rsid w:val="004C37A3"/>
    <w:rsid w:val="0050689C"/>
    <w:rsid w:val="00517FE9"/>
    <w:rsid w:val="00541D2F"/>
    <w:rsid w:val="005C0006"/>
    <w:rsid w:val="005E122C"/>
    <w:rsid w:val="006155C5"/>
    <w:rsid w:val="00634615"/>
    <w:rsid w:val="00657CCB"/>
    <w:rsid w:val="006E0700"/>
    <w:rsid w:val="00707804"/>
    <w:rsid w:val="00720AED"/>
    <w:rsid w:val="007300CE"/>
    <w:rsid w:val="007475CC"/>
    <w:rsid w:val="00750B84"/>
    <w:rsid w:val="00751766"/>
    <w:rsid w:val="00767F40"/>
    <w:rsid w:val="007C70A5"/>
    <w:rsid w:val="00832965"/>
    <w:rsid w:val="00857106"/>
    <w:rsid w:val="00886E6B"/>
    <w:rsid w:val="008D61C5"/>
    <w:rsid w:val="008E6AC9"/>
    <w:rsid w:val="008F2DB3"/>
    <w:rsid w:val="009517CE"/>
    <w:rsid w:val="00997E8F"/>
    <w:rsid w:val="009A76D7"/>
    <w:rsid w:val="009B4753"/>
    <w:rsid w:val="00A344BF"/>
    <w:rsid w:val="00A37C51"/>
    <w:rsid w:val="00A541A2"/>
    <w:rsid w:val="00A72325"/>
    <w:rsid w:val="00AB782B"/>
    <w:rsid w:val="00AC3C9D"/>
    <w:rsid w:val="00AF052D"/>
    <w:rsid w:val="00B1302D"/>
    <w:rsid w:val="00B60637"/>
    <w:rsid w:val="00B70462"/>
    <w:rsid w:val="00B7059E"/>
    <w:rsid w:val="00B83372"/>
    <w:rsid w:val="00B9514D"/>
    <w:rsid w:val="00BA3D19"/>
    <w:rsid w:val="00BC37A9"/>
    <w:rsid w:val="00BC416B"/>
    <w:rsid w:val="00C22E81"/>
    <w:rsid w:val="00C30118"/>
    <w:rsid w:val="00C603C6"/>
    <w:rsid w:val="00C66CA0"/>
    <w:rsid w:val="00C97721"/>
    <w:rsid w:val="00D43D7E"/>
    <w:rsid w:val="00DA1A81"/>
    <w:rsid w:val="00DA46BA"/>
    <w:rsid w:val="00DB570F"/>
    <w:rsid w:val="00DF0B08"/>
    <w:rsid w:val="00E022AC"/>
    <w:rsid w:val="00E0272D"/>
    <w:rsid w:val="00E03E70"/>
    <w:rsid w:val="00E072A2"/>
    <w:rsid w:val="00E2197E"/>
    <w:rsid w:val="00E64897"/>
    <w:rsid w:val="00E756DF"/>
    <w:rsid w:val="00E8546D"/>
    <w:rsid w:val="00EA3128"/>
    <w:rsid w:val="00EF5F64"/>
    <w:rsid w:val="00F0040D"/>
    <w:rsid w:val="00F17421"/>
    <w:rsid w:val="00F423D3"/>
    <w:rsid w:val="00F5490A"/>
    <w:rsid w:val="00F54B91"/>
    <w:rsid w:val="00F75A81"/>
    <w:rsid w:val="00FA54E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3635C"/>
  <w15:docId w15:val="{46FA9546-56CA-4E22-90AA-DDF9526B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link w:val="Heading1Char"/>
    <w:uiPriority w:val="9"/>
    <w:qFormat/>
    <w:rsid w:val="00226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0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226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2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styleId="Strong">
    <w:name w:val="Strong"/>
    <w:basedOn w:val="DefaultParagraphFont"/>
    <w:uiPriority w:val="22"/>
    <w:qFormat/>
    <w:rsid w:val="00E0272D"/>
    <w:rPr>
      <w:b/>
      <w:bCs/>
    </w:rPr>
  </w:style>
  <w:style w:type="paragraph" w:styleId="ListParagraph">
    <w:name w:val="List Paragraph"/>
    <w:basedOn w:val="Normal"/>
    <w:uiPriority w:val="34"/>
    <w:qFormat/>
    <w:rsid w:val="00E0272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3E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2673E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2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0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A4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022A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247F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sathi paul</cp:lastModifiedBy>
  <cp:revision>27</cp:revision>
  <cp:lastPrinted>2024-05-22T07:36:00Z</cp:lastPrinted>
  <dcterms:created xsi:type="dcterms:W3CDTF">2024-05-22T07:39:00Z</dcterms:created>
  <dcterms:modified xsi:type="dcterms:W3CDTF">2026-03-26T05:03:00Z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b2b668f8-c582-46d8-a91d-56776b07670f</vt:lpwstr>
  </property>
</Properties>
</file>