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5243" w:rsidRDefault="00D65243" w:rsidP="00D65243">
      <w:pPr>
        <w:spacing w:before="60"/>
        <w:ind w:left="26"/>
        <w:rPr>
          <w:rFonts w:ascii="Times New Roman"/>
          <w:b/>
          <w:iCs/>
          <w:spacing w:val="-4"/>
          <w:sz w:val="40"/>
          <w:u w:val="single"/>
        </w:rPr>
      </w:pPr>
      <w:r>
        <w:rPr>
          <w:rFonts w:ascii="Times New Roman"/>
          <w:b/>
          <w:i/>
          <w:spacing w:val="-4"/>
          <w:sz w:val="40"/>
          <w:u w:val="single"/>
        </w:rPr>
        <w:t xml:space="preserve">UNIT-2 </w:t>
      </w:r>
      <w:r w:rsidRPr="004C4B36">
        <w:rPr>
          <w:rFonts w:ascii="Times New Roman"/>
          <w:b/>
          <w:iCs/>
          <w:spacing w:val="-4"/>
          <w:sz w:val="40"/>
          <w:u w:val="single"/>
        </w:rPr>
        <w:t>DENTAL PRODUCTS</w:t>
      </w:r>
    </w:p>
    <w:p w:rsidR="00D65243" w:rsidRPr="00D65243" w:rsidRDefault="00D65243" w:rsidP="00D65243">
      <w:pPr>
        <w:pStyle w:val="Heading1"/>
        <w:rPr>
          <w:b/>
          <w:bCs/>
          <w:color w:val="FF0000"/>
          <w:sz w:val="28"/>
          <w:szCs w:val="28"/>
          <w:u w:val="single"/>
        </w:rPr>
      </w:pPr>
      <w:r w:rsidRPr="00D65243">
        <w:rPr>
          <w:b/>
          <w:bCs/>
          <w:color w:val="FF0000"/>
          <w:sz w:val="28"/>
          <w:szCs w:val="28"/>
          <w:u w:val="single"/>
        </w:rPr>
        <w:t xml:space="preserve">TOPIC- </w:t>
      </w:r>
      <w:r w:rsidRPr="00D65243">
        <w:rPr>
          <w:b/>
          <w:bCs/>
          <w:color w:val="FF0000"/>
          <w:sz w:val="28"/>
          <w:szCs w:val="28"/>
          <w:u w:val="single"/>
        </w:rPr>
        <w:t>DESENSITIZING</w:t>
      </w:r>
      <w:r w:rsidRPr="00D65243">
        <w:rPr>
          <w:b/>
          <w:bCs/>
          <w:color w:val="FF0000"/>
          <w:spacing w:val="-15"/>
          <w:sz w:val="28"/>
          <w:szCs w:val="28"/>
          <w:u w:val="single"/>
        </w:rPr>
        <w:t xml:space="preserve"> </w:t>
      </w:r>
      <w:r w:rsidRPr="00D65243">
        <w:rPr>
          <w:b/>
          <w:bCs/>
          <w:color w:val="FF0000"/>
          <w:spacing w:val="-2"/>
          <w:sz w:val="28"/>
          <w:szCs w:val="28"/>
          <w:u w:val="single"/>
        </w:rPr>
        <w:t>AGENTS</w:t>
      </w:r>
      <w:r w:rsidRPr="00D65243">
        <w:rPr>
          <w:b/>
          <w:bCs/>
          <w:color w:val="FF0000"/>
          <w:spacing w:val="-2"/>
          <w:sz w:val="28"/>
          <w:szCs w:val="28"/>
          <w:u w:val="single"/>
        </w:rPr>
        <w:t xml:space="preserve"> &amp; </w:t>
      </w:r>
      <w:r w:rsidRPr="00D65243">
        <w:rPr>
          <w:b/>
          <w:bCs/>
          <w:color w:val="FF0000"/>
          <w:sz w:val="28"/>
          <w:szCs w:val="28"/>
          <w:u w:val="single"/>
        </w:rPr>
        <w:t>CALCIUM</w:t>
      </w:r>
      <w:r w:rsidRPr="00D65243">
        <w:rPr>
          <w:b/>
          <w:bCs/>
          <w:color w:val="FF0000"/>
          <w:spacing w:val="5"/>
          <w:sz w:val="28"/>
          <w:szCs w:val="28"/>
          <w:u w:val="single"/>
        </w:rPr>
        <w:t xml:space="preserve"> </w:t>
      </w:r>
      <w:r w:rsidRPr="00D65243">
        <w:rPr>
          <w:b/>
          <w:bCs/>
          <w:color w:val="FF0000"/>
          <w:spacing w:val="-2"/>
          <w:sz w:val="28"/>
          <w:szCs w:val="28"/>
          <w:u w:val="single"/>
        </w:rPr>
        <w:t>CARBONATE</w:t>
      </w:r>
    </w:p>
    <w:p w:rsidR="00D65243" w:rsidRDefault="00D65243" w:rsidP="00D65243">
      <w:pPr>
        <w:pStyle w:val="Heading1"/>
      </w:pPr>
      <w:r>
        <w:t>DESENSITIZING</w:t>
      </w:r>
      <w:r>
        <w:rPr>
          <w:spacing w:val="-15"/>
        </w:rPr>
        <w:t xml:space="preserve"> </w:t>
      </w:r>
      <w:r>
        <w:rPr>
          <w:spacing w:val="-2"/>
        </w:rPr>
        <w:t>AGENTS-</w:t>
      </w:r>
    </w:p>
    <w:p w:rsidR="00D65243" w:rsidRDefault="00D65243" w:rsidP="00D65243">
      <w:pPr>
        <w:pStyle w:val="BodyText"/>
        <w:spacing w:before="17"/>
        <w:rPr>
          <w:rFonts w:ascii="Times New Roman"/>
          <w:b/>
        </w:rPr>
      </w:pPr>
    </w:p>
    <w:p w:rsidR="00D65243" w:rsidRDefault="00D65243" w:rsidP="00D65243">
      <w:pPr>
        <w:pStyle w:val="BodyText"/>
        <w:ind w:left="496"/>
      </w:pPr>
      <w:r>
        <w:t>Desensitizing</w:t>
      </w:r>
      <w:r>
        <w:rPr>
          <w:spacing w:val="-9"/>
        </w:rPr>
        <w:t xml:space="preserve"> </w:t>
      </w:r>
      <w:r>
        <w:t>agent</w:t>
      </w:r>
      <w:r>
        <w:rPr>
          <w:spacing w:val="-1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dentin</w:t>
      </w:r>
      <w:r>
        <w:rPr>
          <w:spacing w:val="-5"/>
        </w:rPr>
        <w:t xml:space="preserve"> </w:t>
      </w:r>
      <w:r>
        <w:rPr>
          <w:spacing w:val="-2"/>
        </w:rPr>
        <w:t>hypersensitivity.</w:t>
      </w:r>
    </w:p>
    <w:p w:rsidR="00D65243" w:rsidRDefault="00D65243" w:rsidP="00D65243">
      <w:pPr>
        <w:pStyle w:val="BodyText"/>
        <w:spacing w:before="10"/>
      </w:pPr>
    </w:p>
    <w:p w:rsidR="00D65243" w:rsidRDefault="00D65243" w:rsidP="00D65243">
      <w:pPr>
        <w:pStyle w:val="BodyText"/>
        <w:spacing w:line="235" w:lineRule="auto"/>
        <w:ind w:left="448"/>
      </w:pPr>
      <w:r>
        <w:t>→</w:t>
      </w:r>
      <w:r>
        <w:rPr>
          <w:spacing w:val="35"/>
        </w:rPr>
        <w:t xml:space="preserve"> </w:t>
      </w:r>
      <w:r>
        <w:t>Desensitizer</w:t>
      </w:r>
      <w:r>
        <w:rPr>
          <w:spacing w:val="-7"/>
        </w:rPr>
        <w:t xml:space="preserve"> </w:t>
      </w:r>
      <w:r>
        <w:t>decrease</w:t>
      </w:r>
      <w:r>
        <w:rPr>
          <w:spacing w:val="-7"/>
        </w:rPr>
        <w:t xml:space="preserve"> </w:t>
      </w:r>
      <w:r>
        <w:t>(↓)</w:t>
      </w:r>
      <w:r>
        <w:rPr>
          <w:spacing w:val="-7"/>
        </w:rPr>
        <w:t xml:space="preserve"> </w:t>
      </w:r>
      <w:r>
        <w:t>hypersensitivity</w:t>
      </w:r>
      <w:r>
        <w:rPr>
          <w:spacing w:val="-6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teeth</w:t>
      </w:r>
      <w:r>
        <w:rPr>
          <w:spacing w:val="-8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outer</w:t>
      </w:r>
      <w:r>
        <w:rPr>
          <w:spacing w:val="-8"/>
        </w:rPr>
        <w:t xml:space="preserve"> </w:t>
      </w:r>
      <w:r>
        <w:t>surface</w:t>
      </w:r>
      <w:r>
        <w:rPr>
          <w:spacing w:val="-3"/>
        </w:rPr>
        <w:t xml:space="preserve"> </w:t>
      </w:r>
      <w:r>
        <w:t>where</w:t>
      </w:r>
      <w:r>
        <w:rPr>
          <w:spacing w:val="-8"/>
        </w:rPr>
        <w:t xml:space="preserve"> </w:t>
      </w:r>
      <w:r>
        <w:t>erosion</w:t>
      </w:r>
      <w:r>
        <w:rPr>
          <w:spacing w:val="-8"/>
        </w:rPr>
        <w:t xml:space="preserve"> </w:t>
      </w:r>
      <w:r>
        <w:t>has occurred near gum line.</w:t>
      </w:r>
      <w:r>
        <w:rPr>
          <w:spacing w:val="-11"/>
        </w:rPr>
        <w:t xml:space="preserve"> </w:t>
      </w:r>
      <w:r>
        <w:t>They</w:t>
      </w:r>
      <w:r>
        <w:rPr>
          <w:spacing w:val="-9"/>
        </w:rPr>
        <w:t xml:space="preserve"> </w:t>
      </w:r>
      <w:r>
        <w:t>reduce</w:t>
      </w:r>
      <w:r>
        <w:rPr>
          <w:spacing w:val="-10"/>
        </w:rPr>
        <w:t xml:space="preserve"> </w:t>
      </w:r>
      <w:r>
        <w:t>sensitivity</w:t>
      </w:r>
      <w:r>
        <w:rPr>
          <w:spacing w:val="-9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teeth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heat</w:t>
      </w:r>
      <w:r>
        <w:rPr>
          <w:spacing w:val="-1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 xml:space="preserve">cold </w:t>
      </w:r>
    </w:p>
    <w:p w:rsidR="00D65243" w:rsidRDefault="00D65243" w:rsidP="00D65243">
      <w:pPr>
        <w:pStyle w:val="BodyText"/>
        <w:spacing w:line="235" w:lineRule="auto"/>
        <w:ind w:left="448"/>
      </w:pPr>
      <w:r>
        <w:t>Example →Strontium chloride</w:t>
      </w:r>
    </w:p>
    <w:p w:rsidR="00D65243" w:rsidRDefault="00D65243" w:rsidP="00D65243">
      <w:pPr>
        <w:pStyle w:val="BodyText"/>
        <w:spacing w:line="264" w:lineRule="exact"/>
        <w:ind w:left="2"/>
      </w:pPr>
      <w:r>
        <w:t xml:space="preserve">                 </w:t>
      </w:r>
      <w:r>
        <w:t>and</w:t>
      </w:r>
      <w:r>
        <w:rPr>
          <w:spacing w:val="-5"/>
        </w:rPr>
        <w:t xml:space="preserve"> </w:t>
      </w:r>
      <w:r>
        <w:t>zinc</w:t>
      </w:r>
      <w:r>
        <w:rPr>
          <w:spacing w:val="-10"/>
        </w:rPr>
        <w:t xml:space="preserve"> </w:t>
      </w:r>
      <w:r>
        <w:rPr>
          <w:spacing w:val="-2"/>
        </w:rPr>
        <w:t>chloride</w:t>
      </w:r>
    </w:p>
    <w:p w:rsidR="00D65243" w:rsidRDefault="00D65243" w:rsidP="00D65243">
      <w:pPr>
        <w:pStyle w:val="Heading1"/>
        <w:spacing w:before="267"/>
      </w:pPr>
      <w:bookmarkStart w:id="0" w:name="*CALCIUM_CARBONATE-"/>
      <w:bookmarkEnd w:id="0"/>
      <w:r>
        <w:t>*CALCIUM</w:t>
      </w:r>
      <w:r>
        <w:rPr>
          <w:spacing w:val="5"/>
        </w:rPr>
        <w:t xml:space="preserve"> </w:t>
      </w:r>
      <w:r>
        <w:rPr>
          <w:spacing w:val="-2"/>
        </w:rPr>
        <w:t>CARBONATE-</w:t>
      </w:r>
    </w:p>
    <w:p w:rsidR="00D65243" w:rsidRDefault="00D65243" w:rsidP="00D65243">
      <w:pPr>
        <w:pStyle w:val="BodyText"/>
        <w:spacing w:before="6" w:line="268" w:lineRule="exact"/>
        <w:ind w:left="448"/>
      </w:pPr>
      <w:r>
        <w:rPr>
          <w:spacing w:val="-2"/>
          <w:u w:val="single"/>
        </w:rPr>
        <w:t>Synonym</w:t>
      </w:r>
    </w:p>
    <w:p w:rsidR="00D65243" w:rsidRDefault="00D65243" w:rsidP="00D65243">
      <w:pPr>
        <w:pStyle w:val="ListParagraph"/>
        <w:numPr>
          <w:ilvl w:val="0"/>
          <w:numId w:val="1"/>
        </w:numPr>
        <w:tabs>
          <w:tab w:val="left" w:pos="1168"/>
        </w:tabs>
        <w:spacing w:line="279" w:lineRule="exact"/>
        <w:ind w:left="1168" w:hanging="360"/>
        <w:contextualSpacing w:val="0"/>
      </w:pPr>
      <w:r>
        <w:rPr>
          <w:spacing w:val="-2"/>
        </w:rPr>
        <w:t>Precipitated</w:t>
      </w:r>
      <w:r>
        <w:rPr>
          <w:spacing w:val="6"/>
        </w:rPr>
        <w:t xml:space="preserve"> </w:t>
      </w:r>
      <w:r>
        <w:rPr>
          <w:spacing w:val="-2"/>
        </w:rPr>
        <w:t>chalk</w:t>
      </w:r>
    </w:p>
    <w:p w:rsidR="00D65243" w:rsidRDefault="00D65243" w:rsidP="00D65243">
      <w:pPr>
        <w:pStyle w:val="ListParagraph"/>
        <w:numPr>
          <w:ilvl w:val="0"/>
          <w:numId w:val="1"/>
        </w:numPr>
        <w:tabs>
          <w:tab w:val="left" w:pos="1168"/>
        </w:tabs>
        <w:spacing w:line="499" w:lineRule="auto"/>
        <w:ind w:right="5749" w:firstLine="614"/>
        <w:contextualSpacing w:val="0"/>
        <w:rPr>
          <w:sz w:val="14"/>
        </w:rPr>
      </w:pPr>
      <w:r>
        <w:t>Precipitated</w:t>
      </w:r>
      <w:r>
        <w:rPr>
          <w:spacing w:val="-13"/>
        </w:rPr>
        <w:t xml:space="preserve"> </w:t>
      </w:r>
      <w:r>
        <w:t>calcium</w:t>
      </w:r>
      <w:r>
        <w:rPr>
          <w:spacing w:val="-12"/>
        </w:rPr>
        <w:t xml:space="preserve"> </w:t>
      </w:r>
      <w:r>
        <w:t xml:space="preserve">carbonate </w:t>
      </w:r>
      <w:r>
        <w:rPr>
          <w:position w:val="2"/>
          <w:u w:val="single"/>
        </w:rPr>
        <w:t>Chemical Formula</w:t>
      </w:r>
      <w:r>
        <w:rPr>
          <w:position w:val="2"/>
        </w:rPr>
        <w:t xml:space="preserve"> - </w:t>
      </w:r>
      <w:proofErr w:type="spellStart"/>
      <w:r>
        <w:rPr>
          <w:position w:val="2"/>
        </w:rPr>
        <w:t>CaCo</w:t>
      </w:r>
      <w:proofErr w:type="spellEnd"/>
      <w:r>
        <w:rPr>
          <w:sz w:val="14"/>
        </w:rPr>
        <w:t>3</w:t>
      </w:r>
    </w:p>
    <w:p w:rsidR="00D65243" w:rsidRDefault="00D65243" w:rsidP="00D65243">
      <w:pPr>
        <w:pStyle w:val="BodyText"/>
        <w:spacing w:before="14"/>
        <w:ind w:left="198"/>
      </w:pPr>
      <w:r>
        <w:rPr>
          <w:u w:val="single"/>
        </w:rPr>
        <w:t>Method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preparations</w:t>
      </w:r>
      <w:r>
        <w:t>-</w:t>
      </w:r>
      <w:r>
        <w:rPr>
          <w:spacing w:val="64"/>
          <w:w w:val="150"/>
        </w:rPr>
        <w:t xml:space="preserve"> </w:t>
      </w:r>
      <w:r>
        <w:t>Calcium</w:t>
      </w:r>
      <w:r>
        <w:rPr>
          <w:spacing w:val="-4"/>
        </w:rPr>
        <w:t xml:space="preserve"> </w:t>
      </w:r>
      <w:proofErr w:type="spellStart"/>
      <w:r>
        <w:t>hydreoxide</w:t>
      </w:r>
      <w:proofErr w:type="spellEnd"/>
      <w:r>
        <w:rPr>
          <w:spacing w:val="-3"/>
        </w:rPr>
        <w:t xml:space="preserve"> </w:t>
      </w:r>
      <w:r>
        <w:t>reacts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t>dioxide</w:t>
      </w:r>
      <w:r>
        <w:rPr>
          <w:spacing w:val="-4"/>
        </w:rPr>
        <w:t xml:space="preserve"> </w:t>
      </w:r>
      <w:r>
        <w:t>then</w:t>
      </w:r>
      <w:r>
        <w:rPr>
          <w:spacing w:val="-6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calcium</w:t>
      </w:r>
      <w:r>
        <w:rPr>
          <w:spacing w:val="-4"/>
        </w:rPr>
        <w:t xml:space="preserve"> </w:t>
      </w:r>
      <w:r>
        <w:rPr>
          <w:spacing w:val="-2"/>
        </w:rPr>
        <w:t>carbonate</w:t>
      </w:r>
    </w:p>
    <w:p w:rsidR="00D65243" w:rsidRDefault="00D65243" w:rsidP="00D65243">
      <w:pPr>
        <w:pStyle w:val="BodyText"/>
        <w:spacing w:before="19"/>
      </w:pPr>
    </w:p>
    <w:p w:rsidR="00D65243" w:rsidRDefault="00D65243" w:rsidP="00D65243">
      <w:pPr>
        <w:ind w:left="395"/>
        <w:rPr>
          <w:position w:val="2"/>
        </w:rPr>
      </w:pPr>
      <w:proofErr w:type="gramStart"/>
      <w:r>
        <w:rPr>
          <w:position w:val="2"/>
        </w:rPr>
        <w:t>Ca(</w:t>
      </w:r>
      <w:proofErr w:type="gramEnd"/>
      <w:r>
        <w:rPr>
          <w:position w:val="2"/>
        </w:rPr>
        <w:t>OH)</w:t>
      </w:r>
      <w:r>
        <w:rPr>
          <w:sz w:val="14"/>
        </w:rPr>
        <w:t>2</w:t>
      </w:r>
      <w:r>
        <w:rPr>
          <w:spacing w:val="16"/>
          <w:sz w:val="14"/>
        </w:rPr>
        <w:t xml:space="preserve"> </w:t>
      </w:r>
      <w:r>
        <w:rPr>
          <w:position w:val="2"/>
        </w:rPr>
        <w:t>+</w:t>
      </w:r>
      <w:r>
        <w:rPr>
          <w:spacing w:val="44"/>
          <w:position w:val="2"/>
        </w:rPr>
        <w:t xml:space="preserve"> </w:t>
      </w:r>
      <w:r>
        <w:rPr>
          <w:position w:val="2"/>
        </w:rPr>
        <w:t>CO</w:t>
      </w:r>
      <w:r>
        <w:rPr>
          <w:sz w:val="14"/>
        </w:rPr>
        <w:t>2</w:t>
      </w:r>
      <w:r>
        <w:rPr>
          <w:spacing w:val="69"/>
          <w:sz w:val="14"/>
        </w:rPr>
        <w:t xml:space="preserve"> </w:t>
      </w:r>
      <w:r>
        <w:rPr>
          <w:noProof/>
          <w:spacing w:val="8"/>
          <w:position w:val="3"/>
          <w:sz w:val="14"/>
        </w:rPr>
        <w:drawing>
          <wp:inline distT="0" distB="0" distL="0" distR="0" wp14:anchorId="4642FC04" wp14:editId="12CAF2EF">
            <wp:extent cx="289559" cy="76200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59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  <w:position w:val="2"/>
          <w:sz w:val="14"/>
        </w:rPr>
        <w:t xml:space="preserve">  </w:t>
      </w:r>
      <w:proofErr w:type="spellStart"/>
      <w:r>
        <w:rPr>
          <w:position w:val="2"/>
        </w:rPr>
        <w:t>CaCO</w:t>
      </w:r>
      <w:proofErr w:type="spellEnd"/>
      <w:r>
        <w:rPr>
          <w:sz w:val="14"/>
        </w:rPr>
        <w:t>3</w:t>
      </w:r>
      <w:r>
        <w:rPr>
          <w:spacing w:val="16"/>
          <w:sz w:val="14"/>
        </w:rPr>
        <w:t xml:space="preserve"> </w:t>
      </w:r>
      <w:r>
        <w:rPr>
          <w:position w:val="2"/>
        </w:rPr>
        <w:t>+</w:t>
      </w:r>
      <w:r>
        <w:rPr>
          <w:spacing w:val="-3"/>
          <w:position w:val="2"/>
        </w:rPr>
        <w:t xml:space="preserve"> </w:t>
      </w:r>
      <w:r>
        <w:rPr>
          <w:spacing w:val="-5"/>
          <w:position w:val="2"/>
        </w:rPr>
        <w:t>H</w:t>
      </w:r>
      <w:r>
        <w:rPr>
          <w:spacing w:val="-5"/>
          <w:sz w:val="14"/>
        </w:rPr>
        <w:t>2</w:t>
      </w:r>
      <w:r>
        <w:rPr>
          <w:spacing w:val="-5"/>
          <w:position w:val="2"/>
        </w:rPr>
        <w:t>O</w:t>
      </w:r>
    </w:p>
    <w:p w:rsidR="00D65243" w:rsidRDefault="00D65243" w:rsidP="00D65243">
      <w:pPr>
        <w:pStyle w:val="BodyText"/>
      </w:pPr>
    </w:p>
    <w:p w:rsidR="00D65243" w:rsidRDefault="00D65243" w:rsidP="00D65243">
      <w:pPr>
        <w:pStyle w:val="BodyText"/>
        <w:spacing w:before="20"/>
      </w:pPr>
    </w:p>
    <w:p w:rsidR="00D65243" w:rsidRDefault="00D65243" w:rsidP="00D65243">
      <w:pPr>
        <w:pStyle w:val="BodyText"/>
        <w:spacing w:before="1"/>
        <w:ind w:left="448"/>
      </w:pPr>
      <w:r>
        <w:rPr>
          <w:u w:val="single"/>
        </w:rPr>
        <w:t>Properties</w:t>
      </w:r>
      <w:r>
        <w:rPr>
          <w:spacing w:val="-15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White,</w:t>
      </w:r>
      <w:r>
        <w:rPr>
          <w:spacing w:val="-14"/>
        </w:rPr>
        <w:t xml:space="preserve"> </w:t>
      </w:r>
      <w:proofErr w:type="spellStart"/>
      <w:r>
        <w:t>odourless</w:t>
      </w:r>
      <w:proofErr w:type="spellEnd"/>
      <w:r>
        <w:t>,</w:t>
      </w:r>
      <w:r>
        <w:rPr>
          <w:spacing w:val="-13"/>
        </w:rPr>
        <w:t xml:space="preserve"> </w:t>
      </w:r>
      <w:r>
        <w:t>tasteless,</w:t>
      </w:r>
      <w:r>
        <w:rPr>
          <w:spacing w:val="-13"/>
        </w:rPr>
        <w:t xml:space="preserve"> </w:t>
      </w:r>
      <w:proofErr w:type="spellStart"/>
      <w:r>
        <w:t>microcrystaline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Powders.</w:t>
      </w:r>
    </w:p>
    <w:p w:rsidR="00D65243" w:rsidRDefault="00D65243" w:rsidP="00D65243">
      <w:pPr>
        <w:pStyle w:val="BodyText"/>
        <w:spacing w:before="7" w:line="530" w:lineRule="atLeast"/>
        <w:ind w:left="448" w:right="3685"/>
      </w:pPr>
      <w:r>
        <w:t>Practically</w:t>
      </w:r>
      <w:r>
        <w:rPr>
          <w:spacing w:val="-7"/>
        </w:rPr>
        <w:t xml:space="preserve"> </w:t>
      </w:r>
      <w:r>
        <w:t>soluble</w:t>
      </w:r>
      <w:r>
        <w:rPr>
          <w:spacing w:val="-8"/>
        </w:rPr>
        <w:t xml:space="preserve"> </w:t>
      </w:r>
      <w:r>
        <w:t>in-</w:t>
      </w:r>
      <w:r>
        <w:rPr>
          <w:spacing w:val="32"/>
        </w:rPr>
        <w:t xml:space="preserve"> </w:t>
      </w:r>
      <w:r>
        <w:t>dil.</w:t>
      </w:r>
      <w:r>
        <w:rPr>
          <w:spacing w:val="-7"/>
        </w:rPr>
        <w:t xml:space="preserve"> </w:t>
      </w:r>
      <w:r>
        <w:t>hydrochloric</w:t>
      </w:r>
      <w:r>
        <w:rPr>
          <w:spacing w:val="-10"/>
        </w:rPr>
        <w:t xml:space="preserve"> </w:t>
      </w:r>
      <w:r>
        <w:t>acid</w:t>
      </w:r>
      <w:r>
        <w:rPr>
          <w:spacing w:val="-10"/>
        </w:rPr>
        <w:t xml:space="preserve"> </w:t>
      </w:r>
      <w:r>
        <w:t>(HCl)</w:t>
      </w:r>
      <w:r>
        <w:rPr>
          <w:spacing w:val="-8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nitric</w:t>
      </w:r>
      <w:r>
        <w:rPr>
          <w:spacing w:val="-11"/>
        </w:rPr>
        <w:t xml:space="preserve"> </w:t>
      </w:r>
      <w:r>
        <w:t>acid Insoluble in - water &amp; alcohol</w:t>
      </w:r>
    </w:p>
    <w:p w:rsidR="00D65243" w:rsidRDefault="00D65243" w:rsidP="00D65243">
      <w:pPr>
        <w:pStyle w:val="BodyText"/>
        <w:spacing w:before="8"/>
        <w:ind w:left="448"/>
      </w:pPr>
      <w:r>
        <w:rPr>
          <w:spacing w:val="-2"/>
          <w:u w:val="single"/>
        </w:rPr>
        <w:t>Uses</w:t>
      </w:r>
      <w:r>
        <w:rPr>
          <w:spacing w:val="-2"/>
        </w:rPr>
        <w:t>-</w:t>
      </w:r>
    </w:p>
    <w:p w:rsidR="00D65243" w:rsidRDefault="00D65243" w:rsidP="00D65243">
      <w:pPr>
        <w:pStyle w:val="BodyText"/>
        <w:spacing w:before="7" w:line="232" w:lineRule="auto"/>
        <w:ind w:left="448" w:right="3685"/>
      </w:pPr>
      <w:r>
        <w:t>Used</w:t>
      </w:r>
      <w:r>
        <w:rPr>
          <w:spacing w:val="-10"/>
        </w:rPr>
        <w:t xml:space="preserve"> </w:t>
      </w:r>
      <w:r>
        <w:t>externally</w:t>
      </w:r>
      <w:r>
        <w:rPr>
          <w:spacing w:val="-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dentifrice</w:t>
      </w:r>
      <w:r>
        <w:rPr>
          <w:spacing w:val="-10"/>
        </w:rPr>
        <w:t xml:space="preserve"> </w:t>
      </w:r>
      <w:r>
        <w:t>(</w:t>
      </w:r>
      <w:proofErr w:type="spellStart"/>
      <w:r>
        <w:t>troth</w:t>
      </w:r>
      <w:proofErr w:type="spellEnd"/>
      <w:r>
        <w:rPr>
          <w:spacing w:val="-11"/>
        </w:rPr>
        <w:t xml:space="preserve"> </w:t>
      </w:r>
      <w:r>
        <w:t>paste</w:t>
      </w:r>
      <w:r>
        <w:rPr>
          <w:spacing w:val="-11"/>
        </w:rPr>
        <w:t xml:space="preserve"> </w:t>
      </w:r>
      <w:r>
        <w:t>&amp;</w:t>
      </w:r>
      <w:r>
        <w:rPr>
          <w:spacing w:val="-8"/>
        </w:rPr>
        <w:t xml:space="preserve"> </w:t>
      </w:r>
      <w:r>
        <w:t>tooth</w:t>
      </w:r>
      <w:r>
        <w:rPr>
          <w:spacing w:val="-11"/>
        </w:rPr>
        <w:t xml:space="preserve"> </w:t>
      </w:r>
      <w:r>
        <w:t xml:space="preserve">powder) Used </w:t>
      </w:r>
      <w:proofErr w:type="gramStart"/>
      <w:r>
        <w:t>As</w:t>
      </w:r>
      <w:proofErr w:type="gramEnd"/>
      <w:r>
        <w:t xml:space="preserve"> an Insecticides</w:t>
      </w:r>
    </w:p>
    <w:p w:rsidR="00D65243" w:rsidRDefault="00D65243" w:rsidP="00D65243">
      <w:pPr>
        <w:pStyle w:val="BodyText"/>
        <w:spacing w:before="6"/>
        <w:ind w:left="448"/>
      </w:pPr>
      <w:r>
        <w:t>Used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rPr>
          <w:spacing w:val="-2"/>
        </w:rPr>
        <w:t>Antacid</w:t>
      </w:r>
    </w:p>
    <w:p w:rsidR="00D65243" w:rsidRDefault="00D65243" w:rsidP="00D65243">
      <w:pPr>
        <w:pStyle w:val="BodyText"/>
        <w:spacing w:before="14"/>
        <w:ind w:left="443"/>
      </w:pPr>
      <w:r>
        <w:t>Used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preparation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homeopathic</w:t>
      </w:r>
      <w:r>
        <w:rPr>
          <w:spacing w:val="-11"/>
        </w:rPr>
        <w:t xml:space="preserve"> </w:t>
      </w:r>
      <w:r>
        <w:rPr>
          <w:spacing w:val="-2"/>
        </w:rPr>
        <w:t>medicine</w:t>
      </w:r>
    </w:p>
    <w:p w:rsidR="00852138" w:rsidRDefault="00852138"/>
    <w:sectPr w:rsidR="008521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24D0" w:rsidRDefault="00FD24D0" w:rsidP="00D65243">
      <w:r>
        <w:separator/>
      </w:r>
    </w:p>
  </w:endnote>
  <w:endnote w:type="continuationSeparator" w:id="0">
    <w:p w:rsidR="00FD24D0" w:rsidRDefault="00FD24D0" w:rsidP="00D65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Footer"/>
    </w:pPr>
    <w:r>
      <w:t>B.PHARM 1</w:t>
    </w:r>
    <w:r w:rsidRPr="00D65243">
      <w:rPr>
        <w:vertAlign w:val="superscript"/>
      </w:rPr>
      <w:t>ST</w:t>
    </w:r>
    <w:r>
      <w:t xml:space="preserve"> SEMESTER 2024-25                                                              SUBHASREE PANIGRAHY</w:t>
    </w:r>
  </w:p>
  <w:p w:rsidR="00D65243" w:rsidRDefault="00D652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24D0" w:rsidRDefault="00FD24D0" w:rsidP="00D65243">
      <w:r>
        <w:separator/>
      </w:r>
    </w:p>
  </w:footnote>
  <w:footnote w:type="continuationSeparator" w:id="0">
    <w:p w:rsidR="00FD24D0" w:rsidRDefault="00FD24D0" w:rsidP="00D65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28516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28517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  <w:r>
      <w:t>1                                                                                                               RAGHU COLLEGE OF PHARMACY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5243" w:rsidRDefault="00D6524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8228515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0A8"/>
    <w:multiLevelType w:val="hybridMultilevel"/>
    <w:tmpl w:val="FAD8EC3E"/>
    <w:lvl w:ilvl="0" w:tplc="C2B4E82C">
      <w:numFmt w:val="bullet"/>
      <w:lvlText w:val=""/>
      <w:lvlJc w:val="left"/>
      <w:pPr>
        <w:ind w:left="1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FF46126">
      <w:numFmt w:val="bullet"/>
      <w:lvlText w:val="•"/>
      <w:lvlJc w:val="left"/>
      <w:pPr>
        <w:ind w:left="1148" w:hanging="361"/>
      </w:pPr>
      <w:rPr>
        <w:rFonts w:hint="default"/>
        <w:lang w:val="en-US" w:eastAsia="en-US" w:bidi="ar-SA"/>
      </w:rPr>
    </w:lvl>
    <w:lvl w:ilvl="2" w:tplc="4BE03780">
      <w:numFmt w:val="bullet"/>
      <w:lvlText w:val="•"/>
      <w:lvlJc w:val="left"/>
      <w:pPr>
        <w:ind w:left="2097" w:hanging="361"/>
      </w:pPr>
      <w:rPr>
        <w:rFonts w:hint="default"/>
        <w:lang w:val="en-US" w:eastAsia="en-US" w:bidi="ar-SA"/>
      </w:rPr>
    </w:lvl>
    <w:lvl w:ilvl="3" w:tplc="7C0409D0">
      <w:numFmt w:val="bullet"/>
      <w:lvlText w:val="•"/>
      <w:lvlJc w:val="left"/>
      <w:pPr>
        <w:ind w:left="3046" w:hanging="361"/>
      </w:pPr>
      <w:rPr>
        <w:rFonts w:hint="default"/>
        <w:lang w:val="en-US" w:eastAsia="en-US" w:bidi="ar-SA"/>
      </w:rPr>
    </w:lvl>
    <w:lvl w:ilvl="4" w:tplc="F38CD900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  <w:lvl w:ilvl="5" w:tplc="80DAB7B6">
      <w:numFmt w:val="bullet"/>
      <w:lvlText w:val="•"/>
      <w:lvlJc w:val="left"/>
      <w:pPr>
        <w:ind w:left="4944" w:hanging="361"/>
      </w:pPr>
      <w:rPr>
        <w:rFonts w:hint="default"/>
        <w:lang w:val="en-US" w:eastAsia="en-US" w:bidi="ar-SA"/>
      </w:rPr>
    </w:lvl>
    <w:lvl w:ilvl="6" w:tplc="2E48FA86">
      <w:numFmt w:val="bullet"/>
      <w:lvlText w:val="•"/>
      <w:lvlJc w:val="left"/>
      <w:pPr>
        <w:ind w:left="5893" w:hanging="361"/>
      </w:pPr>
      <w:rPr>
        <w:rFonts w:hint="default"/>
        <w:lang w:val="en-US" w:eastAsia="en-US" w:bidi="ar-SA"/>
      </w:rPr>
    </w:lvl>
    <w:lvl w:ilvl="7" w:tplc="9A5EB470">
      <w:numFmt w:val="bullet"/>
      <w:lvlText w:val="•"/>
      <w:lvlJc w:val="left"/>
      <w:pPr>
        <w:ind w:left="6842" w:hanging="361"/>
      </w:pPr>
      <w:rPr>
        <w:rFonts w:hint="default"/>
        <w:lang w:val="en-US" w:eastAsia="en-US" w:bidi="ar-SA"/>
      </w:rPr>
    </w:lvl>
    <w:lvl w:ilvl="8" w:tplc="98DE28D4">
      <w:numFmt w:val="bullet"/>
      <w:lvlText w:val="•"/>
      <w:lvlJc w:val="left"/>
      <w:pPr>
        <w:ind w:left="7791" w:hanging="361"/>
      </w:pPr>
      <w:rPr>
        <w:rFonts w:hint="default"/>
        <w:lang w:val="en-US" w:eastAsia="en-US" w:bidi="ar-SA"/>
      </w:rPr>
    </w:lvl>
  </w:abstractNum>
  <w:num w:numId="1" w16cid:durableId="359624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243"/>
    <w:rsid w:val="00012296"/>
    <w:rsid w:val="000E664C"/>
    <w:rsid w:val="003F6ED1"/>
    <w:rsid w:val="00852138"/>
    <w:rsid w:val="00A22B39"/>
    <w:rsid w:val="00B3606B"/>
    <w:rsid w:val="00C32B00"/>
    <w:rsid w:val="00D65243"/>
    <w:rsid w:val="00E15960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977C11"/>
  <w15:chartTrackingRefBased/>
  <w15:docId w15:val="{E0B7DF1B-2D34-457D-A4BD-9F0F359E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52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2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2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2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2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2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2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2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2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2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2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2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2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2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2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2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2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2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2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2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2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2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2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2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652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2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2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24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24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65243"/>
  </w:style>
  <w:style w:type="character" w:customStyle="1" w:styleId="BodyTextChar">
    <w:name w:val="Body Text Char"/>
    <w:basedOn w:val="DefaultParagraphFont"/>
    <w:link w:val="BodyText"/>
    <w:uiPriority w:val="1"/>
    <w:rsid w:val="00D65243"/>
    <w:rPr>
      <w:rFonts w:ascii="Calibri" w:eastAsia="Calibri" w:hAnsi="Calibri" w:cs="Calibri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2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5243"/>
    <w:rPr>
      <w:rFonts w:ascii="Calibri" w:eastAsia="Calibri" w:hAnsi="Calibri" w:cs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652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243"/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136</Words>
  <Characters>822</Characters>
  <Application>Microsoft Office Word</Application>
  <DocSecurity>0</DocSecurity>
  <Lines>31</Lines>
  <Paragraphs>22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Sudarsan Sabat</dc:creator>
  <cp:keywords/>
  <dc:description/>
  <cp:lastModifiedBy>Sudarsan Sabat</cp:lastModifiedBy>
  <cp:revision>1</cp:revision>
  <dcterms:created xsi:type="dcterms:W3CDTF">2025-04-09T06:23:00Z</dcterms:created>
  <dcterms:modified xsi:type="dcterms:W3CDTF">2025-04-09T06:31:00Z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0acdf3cb-2dca-46ed-9203-329421042cd9</vt:lpwstr>
  </property>
</Properties>
</file>