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7A73" w:rsidRDefault="00287A73" w:rsidP="00287A73">
      <w:pPr>
        <w:pStyle w:val="Heading4"/>
        <w:spacing w:before="241"/>
        <w:rPr>
          <w:b/>
          <w:bCs/>
          <w:i w:val="0"/>
          <w:iCs w:val="0"/>
          <w:spacing w:val="-2"/>
          <w:sz w:val="32"/>
          <w:szCs w:val="32"/>
        </w:rPr>
      </w:pPr>
      <w:r w:rsidRPr="00287A73">
        <w:rPr>
          <w:b/>
          <w:bCs/>
          <w:i w:val="0"/>
          <w:iCs w:val="0"/>
          <w:spacing w:val="-2"/>
          <w:sz w:val="32"/>
          <w:szCs w:val="32"/>
        </w:rPr>
        <w:t>UNIT-2 ACID BASE BUFFER</w:t>
      </w:r>
    </w:p>
    <w:p w:rsidR="00287A73" w:rsidRPr="00287A73" w:rsidRDefault="00287A73" w:rsidP="00287A73">
      <w:pPr>
        <w:rPr>
          <w:b/>
          <w:bCs/>
          <w:u w:val="single"/>
        </w:rPr>
      </w:pPr>
      <w:r w:rsidRPr="00287A73">
        <w:rPr>
          <w:b/>
          <w:bCs/>
          <w:color w:val="FF0000"/>
          <w:u w:val="single"/>
        </w:rPr>
        <w:t xml:space="preserve">TOPIC- </w:t>
      </w:r>
      <w:r w:rsidRPr="00287A73">
        <w:rPr>
          <w:b/>
          <w:bCs/>
          <w:color w:val="FF0000"/>
          <w:spacing w:val="-2"/>
          <w:u w:val="single"/>
        </w:rPr>
        <w:t>BUFFER</w:t>
      </w:r>
      <w:r w:rsidRPr="00287A73">
        <w:rPr>
          <w:b/>
          <w:bCs/>
          <w:color w:val="FF0000"/>
          <w:spacing w:val="-4"/>
          <w:u w:val="single"/>
        </w:rPr>
        <w:t xml:space="preserve"> </w:t>
      </w:r>
      <w:r w:rsidRPr="00287A73">
        <w:rPr>
          <w:b/>
          <w:bCs/>
          <w:color w:val="FF0000"/>
          <w:spacing w:val="-2"/>
          <w:u w:val="single"/>
        </w:rPr>
        <w:t>IN</w:t>
      </w:r>
      <w:r w:rsidRPr="00287A73">
        <w:rPr>
          <w:b/>
          <w:bCs/>
          <w:color w:val="FF0000"/>
          <w:spacing w:val="1"/>
          <w:u w:val="single"/>
        </w:rPr>
        <w:t xml:space="preserve"> </w:t>
      </w:r>
      <w:r w:rsidRPr="00287A73">
        <w:rPr>
          <w:b/>
          <w:bCs/>
          <w:color w:val="FF0000"/>
          <w:spacing w:val="-2"/>
          <w:u w:val="single"/>
        </w:rPr>
        <w:t>PHARMACEUTICAL</w:t>
      </w:r>
      <w:r w:rsidRPr="00287A73">
        <w:rPr>
          <w:b/>
          <w:bCs/>
          <w:color w:val="FF0000"/>
          <w:spacing w:val="1"/>
          <w:u w:val="single"/>
        </w:rPr>
        <w:t xml:space="preserve"> </w:t>
      </w:r>
      <w:r w:rsidRPr="00287A73">
        <w:rPr>
          <w:b/>
          <w:bCs/>
          <w:color w:val="FF0000"/>
          <w:spacing w:val="-2"/>
          <w:u w:val="single"/>
        </w:rPr>
        <w:t>SYSTEM,</w:t>
      </w:r>
      <w:r>
        <w:rPr>
          <w:b/>
          <w:bCs/>
          <w:color w:val="FF0000"/>
          <w:spacing w:val="-2"/>
          <w:u w:val="single"/>
        </w:rPr>
        <w:t xml:space="preserve"> </w:t>
      </w:r>
      <w:r w:rsidRPr="00287A73">
        <w:rPr>
          <w:b/>
          <w:bCs/>
          <w:color w:val="FF0000"/>
          <w:spacing w:val="-2"/>
          <w:u w:val="single"/>
        </w:rPr>
        <w:t>PREPARATION,</w:t>
      </w:r>
      <w:r>
        <w:rPr>
          <w:b/>
          <w:bCs/>
          <w:color w:val="FF0000"/>
          <w:spacing w:val="-2"/>
          <w:u w:val="single"/>
        </w:rPr>
        <w:t xml:space="preserve"> </w:t>
      </w:r>
      <w:r w:rsidRPr="00287A73">
        <w:rPr>
          <w:b/>
          <w:bCs/>
          <w:color w:val="FF0000"/>
          <w:spacing w:val="-2"/>
          <w:u w:val="single"/>
        </w:rPr>
        <w:t>STABILITY</w:t>
      </w:r>
    </w:p>
    <w:p w:rsidR="00287A73" w:rsidRPr="00287A73" w:rsidRDefault="00287A73" w:rsidP="00287A73"/>
    <w:p w:rsidR="00287A73" w:rsidRDefault="00287A73" w:rsidP="00287A73">
      <w:pPr>
        <w:pStyle w:val="Heading4"/>
        <w:spacing w:before="241"/>
        <w:rPr>
          <w:b/>
        </w:rPr>
      </w:pPr>
      <w:r>
        <w:rPr>
          <w:spacing w:val="-2"/>
        </w:rPr>
        <w:t>BUFFER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PHARMACEUTICAL</w:t>
      </w:r>
      <w:r>
        <w:rPr>
          <w:spacing w:val="1"/>
        </w:rPr>
        <w:t xml:space="preserve"> </w:t>
      </w:r>
      <w:r>
        <w:rPr>
          <w:spacing w:val="-2"/>
        </w:rPr>
        <w:t>SYSTEM</w:t>
      </w:r>
      <w:r>
        <w:rPr>
          <w:spacing w:val="2"/>
        </w:rPr>
        <w:t xml:space="preserve"> </w:t>
      </w:r>
      <w:r>
        <w:rPr>
          <w:spacing w:val="-10"/>
        </w:rPr>
        <w:t>–</w:t>
      </w:r>
    </w:p>
    <w:p w:rsidR="00287A73" w:rsidRDefault="00287A73" w:rsidP="00287A73">
      <w:pPr>
        <w:pStyle w:val="BodyText"/>
        <w:spacing w:before="240" w:line="360" w:lineRule="auto"/>
        <w:ind w:left="528" w:right="407"/>
      </w:pPr>
      <w:r>
        <w:t>Buffers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widely</w:t>
      </w:r>
      <w:r>
        <w:rPr>
          <w:spacing w:val="-7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field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pharmacy</w:t>
      </w:r>
      <w:r>
        <w:rPr>
          <w:spacing w:val="3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ingredients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pharmaceutical formulations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adjust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pH</w:t>
      </w:r>
      <w:r>
        <w:rPr>
          <w:spacing w:val="-4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rPr>
          <w:spacing w:val="-2"/>
        </w:rPr>
        <w:t>stability.</w:t>
      </w:r>
    </w:p>
    <w:p w:rsidR="00287A73" w:rsidRDefault="00287A73" w:rsidP="00287A73">
      <w:pPr>
        <w:pStyle w:val="BodyText"/>
        <w:spacing w:before="204" w:line="360" w:lineRule="auto"/>
        <w:ind w:left="528" w:right="407"/>
      </w:pPr>
      <w:r>
        <w:t>Buffer</w:t>
      </w:r>
      <w:r>
        <w:rPr>
          <w:spacing w:val="-8"/>
        </w:rPr>
        <w:t xml:space="preserve"> </w:t>
      </w:r>
      <w:r>
        <w:t>particularly</w:t>
      </w:r>
      <w:r>
        <w:rPr>
          <w:spacing w:val="-6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formulation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solid,</w:t>
      </w:r>
      <w:r>
        <w:rPr>
          <w:spacing w:val="-10"/>
        </w:rPr>
        <w:t xml:space="preserve"> </w:t>
      </w:r>
      <w:r>
        <w:t>semisolid,</w:t>
      </w:r>
      <w:r>
        <w:rPr>
          <w:spacing w:val="-9"/>
        </w:rPr>
        <w:t xml:space="preserve"> </w:t>
      </w:r>
      <w:r>
        <w:t>parenteral</w:t>
      </w:r>
      <w:r>
        <w:rPr>
          <w:spacing w:val="-5"/>
        </w:rPr>
        <w:t xml:space="preserve"> </w:t>
      </w:r>
      <w:r>
        <w:t>&amp;</w:t>
      </w:r>
      <w:r>
        <w:rPr>
          <w:spacing w:val="-10"/>
        </w:rPr>
        <w:t xml:space="preserve"> </w:t>
      </w:r>
      <w:proofErr w:type="spellStart"/>
      <w:r>
        <w:t>opthalmic</w:t>
      </w:r>
      <w:proofErr w:type="spellEnd"/>
      <w:r>
        <w:t xml:space="preserve"> </w:t>
      </w:r>
      <w:r>
        <w:rPr>
          <w:spacing w:val="-2"/>
        </w:rPr>
        <w:t>preparations.</w:t>
      </w:r>
    </w:p>
    <w:p w:rsidR="00287A73" w:rsidRDefault="00287A73" w:rsidP="00287A73">
      <w:pPr>
        <w:pStyle w:val="ListParagraph"/>
        <w:widowControl w:val="0"/>
        <w:numPr>
          <w:ilvl w:val="0"/>
          <w:numId w:val="1"/>
        </w:numPr>
        <w:tabs>
          <w:tab w:val="left" w:pos="886"/>
          <w:tab w:val="left" w:pos="888"/>
        </w:tabs>
        <w:autoSpaceDE w:val="0"/>
        <w:autoSpaceDN w:val="0"/>
        <w:spacing w:before="198" w:after="0" w:line="360" w:lineRule="auto"/>
        <w:ind w:right="482"/>
        <w:contextualSpacing w:val="0"/>
      </w:pPr>
      <w:r>
        <w:rPr>
          <w:u w:val="single"/>
        </w:rPr>
        <w:t>Solid</w:t>
      </w:r>
      <w:r>
        <w:rPr>
          <w:spacing w:val="-8"/>
          <w:u w:val="single"/>
        </w:rPr>
        <w:t xml:space="preserve"> </w:t>
      </w:r>
      <w:r>
        <w:rPr>
          <w:u w:val="single"/>
        </w:rPr>
        <w:t>dosage</w:t>
      </w:r>
      <w:r>
        <w:rPr>
          <w:spacing w:val="-7"/>
          <w:u w:val="single"/>
        </w:rPr>
        <w:t xml:space="preserve"> </w:t>
      </w:r>
      <w:r>
        <w:rPr>
          <w:u w:val="single"/>
        </w:rPr>
        <w:t>form</w:t>
      </w:r>
      <w:r>
        <w:t>:</w:t>
      </w:r>
      <w:r>
        <w:rPr>
          <w:spacing w:val="-10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tablets,</w:t>
      </w:r>
      <w:r>
        <w:rPr>
          <w:spacing w:val="-5"/>
        </w:rPr>
        <w:t xml:space="preserve"> </w:t>
      </w:r>
      <w:r>
        <w:t>capsules</w:t>
      </w:r>
      <w:r>
        <w:rPr>
          <w:spacing w:val="-7"/>
        </w:rPr>
        <w:t xml:space="preserve"> </w:t>
      </w:r>
      <w:r>
        <w:t>&amp; powders</w:t>
      </w:r>
      <w:r>
        <w:rPr>
          <w:spacing w:val="-7"/>
        </w:rPr>
        <w:t xml:space="preserve"> </w:t>
      </w:r>
      <w:r>
        <w:t>buffers</w:t>
      </w:r>
      <w:r>
        <w:rPr>
          <w:spacing w:val="-7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widely</w:t>
      </w:r>
      <w:r>
        <w:rPr>
          <w:spacing w:val="-7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for controlling the pH of the environment around the solid particles.</w:t>
      </w:r>
    </w:p>
    <w:p w:rsidR="00287A73" w:rsidRDefault="00287A73" w:rsidP="00287A73">
      <w:pPr>
        <w:pStyle w:val="BodyText"/>
        <w:spacing w:before="199" w:line="360" w:lineRule="auto"/>
        <w:ind w:left="528" w:right="407" w:firstLine="346"/>
      </w:pPr>
      <w:r>
        <w:t>One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buffers</w:t>
      </w:r>
      <w:r>
        <w:rPr>
          <w:spacing w:val="-8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reduce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gastric</w:t>
      </w:r>
      <w:r>
        <w:rPr>
          <w:spacing w:val="-10"/>
        </w:rPr>
        <w:t xml:space="preserve"> </w:t>
      </w:r>
      <w:r>
        <w:t>irritation</w:t>
      </w:r>
      <w:r>
        <w:rPr>
          <w:spacing w:val="-8"/>
        </w:rPr>
        <w:t xml:space="preserve"> </w:t>
      </w:r>
      <w:r>
        <w:t>caused</w:t>
      </w:r>
      <w:r>
        <w:rPr>
          <w:spacing w:val="-8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acidic </w:t>
      </w:r>
      <w:r>
        <w:rPr>
          <w:spacing w:val="-2"/>
        </w:rPr>
        <w:t>drugs.</w:t>
      </w:r>
    </w:p>
    <w:p w:rsidR="00287A73" w:rsidRDefault="00287A73" w:rsidP="00287A73">
      <w:pPr>
        <w:pStyle w:val="BodyText"/>
        <w:spacing w:before="204" w:line="360" w:lineRule="auto"/>
        <w:ind w:left="874"/>
      </w:pPr>
      <w:r>
        <w:t>For</w:t>
      </w:r>
      <w:r>
        <w:rPr>
          <w:spacing w:val="-15"/>
        </w:rPr>
        <w:t xml:space="preserve"> </w:t>
      </w:r>
      <w:proofErr w:type="spellStart"/>
      <w:r>
        <w:t>e.g</w:t>
      </w:r>
      <w:proofErr w:type="spellEnd"/>
      <w:r>
        <w:t>-</w:t>
      </w:r>
      <w:r>
        <w:rPr>
          <w:spacing w:val="-12"/>
        </w:rPr>
        <w:t xml:space="preserve"> </w:t>
      </w:r>
      <w:r>
        <w:t>Magnesium</w:t>
      </w:r>
      <w:r>
        <w:rPr>
          <w:spacing w:val="-13"/>
        </w:rPr>
        <w:t xml:space="preserve"> </w:t>
      </w:r>
      <w:r>
        <w:t>carbonate,</w:t>
      </w:r>
      <w:r>
        <w:rPr>
          <w:spacing w:val="-12"/>
        </w:rPr>
        <w:t xml:space="preserve"> </w:t>
      </w:r>
      <w:r>
        <w:t>Sodium</w:t>
      </w:r>
      <w:r>
        <w:rPr>
          <w:spacing w:val="-12"/>
        </w:rPr>
        <w:t xml:space="preserve"> </w:t>
      </w:r>
      <w:r>
        <w:t>bicarbonate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sodium</w:t>
      </w:r>
      <w:r>
        <w:rPr>
          <w:spacing w:val="-11"/>
        </w:rPr>
        <w:t xml:space="preserve"> </w:t>
      </w:r>
      <w:r>
        <w:rPr>
          <w:spacing w:val="-2"/>
        </w:rPr>
        <w:t>citrate.</w:t>
      </w:r>
    </w:p>
    <w:p w:rsidR="00287A73" w:rsidRDefault="00287A73" w:rsidP="00287A73">
      <w:pPr>
        <w:pStyle w:val="ListParagraph"/>
        <w:widowControl w:val="0"/>
        <w:numPr>
          <w:ilvl w:val="0"/>
          <w:numId w:val="1"/>
        </w:numPr>
        <w:tabs>
          <w:tab w:val="left" w:pos="887"/>
        </w:tabs>
        <w:autoSpaceDE w:val="0"/>
        <w:autoSpaceDN w:val="0"/>
        <w:spacing w:before="240" w:after="0" w:line="360" w:lineRule="auto"/>
        <w:ind w:left="887" w:hanging="359"/>
        <w:contextualSpacing w:val="0"/>
      </w:pPr>
      <w:r>
        <w:rPr>
          <w:u w:val="single"/>
        </w:rPr>
        <w:t>Semisolid</w:t>
      </w:r>
      <w:r>
        <w:rPr>
          <w:spacing w:val="-13"/>
          <w:u w:val="single"/>
        </w:rPr>
        <w:t xml:space="preserve"> </w:t>
      </w:r>
      <w:r>
        <w:rPr>
          <w:u w:val="single"/>
        </w:rPr>
        <w:t>dosage</w:t>
      </w:r>
      <w:r>
        <w:rPr>
          <w:spacing w:val="-11"/>
          <w:u w:val="single"/>
        </w:rPr>
        <w:t xml:space="preserve"> </w:t>
      </w:r>
      <w:r>
        <w:rPr>
          <w:u w:val="single"/>
        </w:rPr>
        <w:t>form</w:t>
      </w:r>
      <w:r>
        <w:t>:</w:t>
      </w:r>
      <w:r>
        <w:rPr>
          <w:spacing w:val="-11"/>
        </w:rPr>
        <w:t xml:space="preserve"> </w:t>
      </w:r>
      <w:r>
        <w:t>(Ointments</w:t>
      </w:r>
      <w:r>
        <w:rPr>
          <w:spacing w:val="-10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rPr>
          <w:spacing w:val="-2"/>
        </w:rPr>
        <w:t>Creams)</w:t>
      </w:r>
    </w:p>
    <w:p w:rsidR="00287A73" w:rsidRDefault="00287A73" w:rsidP="00287A73">
      <w:pPr>
        <w:pStyle w:val="BodyText"/>
        <w:spacing w:before="241" w:line="360" w:lineRule="auto"/>
        <w:ind w:left="821"/>
      </w:pPr>
      <w:r>
        <w:t>Undergo</w:t>
      </w:r>
      <w:r>
        <w:rPr>
          <w:spacing w:val="-13"/>
        </w:rPr>
        <w:t xml:space="preserve"> </w:t>
      </w:r>
      <w:r>
        <w:t>pH</w:t>
      </w:r>
      <w:r>
        <w:rPr>
          <w:spacing w:val="37"/>
        </w:rPr>
        <w:t xml:space="preserve"> </w:t>
      </w:r>
      <w:r>
        <w:t>changes</w:t>
      </w:r>
      <w:r>
        <w:rPr>
          <w:spacing w:val="-9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storage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long</w:t>
      </w:r>
      <w:r>
        <w:rPr>
          <w:spacing w:val="-8"/>
        </w:rPr>
        <w:t xml:space="preserve"> </w:t>
      </w:r>
      <w:r>
        <w:t>time,</w:t>
      </w:r>
      <w:r>
        <w:rPr>
          <w:spacing w:val="-10"/>
        </w:rPr>
        <w:t xml:space="preserve"> </w:t>
      </w:r>
      <w:r>
        <w:t>resulting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reduced</w:t>
      </w:r>
      <w:r>
        <w:rPr>
          <w:spacing w:val="-9"/>
        </w:rPr>
        <w:t xml:space="preserve"> </w:t>
      </w:r>
      <w:r>
        <w:rPr>
          <w:spacing w:val="-2"/>
        </w:rPr>
        <w:t>stability.</w:t>
      </w:r>
    </w:p>
    <w:p w:rsidR="00287A73" w:rsidRDefault="00287A73" w:rsidP="00287A73">
      <w:pPr>
        <w:pStyle w:val="BodyText"/>
        <w:spacing w:before="245" w:line="360" w:lineRule="auto"/>
        <w:ind w:left="528" w:right="407" w:firstLine="245"/>
      </w:pPr>
      <w:r>
        <w:t>To</w:t>
      </w:r>
      <w:r>
        <w:rPr>
          <w:spacing w:val="-9"/>
        </w:rPr>
        <w:t xml:space="preserve"> </w:t>
      </w:r>
      <w:r>
        <w:t>maintain</w:t>
      </w:r>
      <w:r>
        <w:rPr>
          <w:spacing w:val="-9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stability</w:t>
      </w:r>
      <w:r>
        <w:rPr>
          <w:spacing w:val="-7"/>
        </w:rPr>
        <w:t xml:space="preserve"> </w:t>
      </w:r>
      <w:r>
        <w:t>buffers</w:t>
      </w:r>
      <w:r>
        <w:rPr>
          <w:spacing w:val="-8"/>
        </w:rPr>
        <w:t xml:space="preserve"> </w:t>
      </w:r>
      <w:r>
        <w:t>(such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sodium</w:t>
      </w:r>
      <w:r>
        <w:rPr>
          <w:spacing w:val="-2"/>
        </w:rPr>
        <w:t xml:space="preserve"> </w:t>
      </w:r>
      <w:r>
        <w:t>citrate</w:t>
      </w:r>
      <w:r>
        <w:rPr>
          <w:spacing w:val="-8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citric</w:t>
      </w:r>
      <w:r>
        <w:rPr>
          <w:spacing w:val="-10"/>
        </w:rPr>
        <w:t xml:space="preserve"> </w:t>
      </w:r>
      <w:r>
        <w:t>acid</w:t>
      </w:r>
      <w:r>
        <w:rPr>
          <w:spacing w:val="-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phosphoric</w:t>
      </w:r>
      <w:r>
        <w:rPr>
          <w:spacing w:val="-9"/>
        </w:rPr>
        <w:t xml:space="preserve"> </w:t>
      </w:r>
      <w:r>
        <w:t>acid</w:t>
      </w:r>
      <w:r>
        <w:rPr>
          <w:spacing w:val="-10"/>
        </w:rPr>
        <w:t xml:space="preserve"> </w:t>
      </w:r>
      <w:r>
        <w:t>/ sodium</w:t>
      </w:r>
      <w:r>
        <w:rPr>
          <w:spacing w:val="80"/>
        </w:rPr>
        <w:t xml:space="preserve"> </w:t>
      </w:r>
      <w:r>
        <w:t>phosphate are used.)</w:t>
      </w:r>
    </w:p>
    <w:p w:rsidR="00287A73" w:rsidRDefault="00287A73" w:rsidP="00287A73">
      <w:pPr>
        <w:pStyle w:val="ListParagraph"/>
        <w:widowControl w:val="0"/>
        <w:numPr>
          <w:ilvl w:val="0"/>
          <w:numId w:val="1"/>
        </w:numPr>
        <w:tabs>
          <w:tab w:val="left" w:pos="888"/>
        </w:tabs>
        <w:autoSpaceDE w:val="0"/>
        <w:autoSpaceDN w:val="0"/>
        <w:spacing w:before="204" w:after="0" w:line="360" w:lineRule="auto"/>
        <w:ind w:right="511"/>
        <w:contextualSpacing w:val="0"/>
      </w:pPr>
      <w:r>
        <w:rPr>
          <w:u w:val="single"/>
        </w:rPr>
        <w:t>Parenteral</w:t>
      </w:r>
      <w:r>
        <w:rPr>
          <w:spacing w:val="-2"/>
          <w:u w:val="single"/>
        </w:rPr>
        <w:t xml:space="preserve"> </w:t>
      </w:r>
      <w:proofErr w:type="gramStart"/>
      <w:r>
        <w:rPr>
          <w:u w:val="single"/>
        </w:rPr>
        <w:t>products</w:t>
      </w:r>
      <w:r>
        <w:rPr>
          <w:spacing w:val="-9"/>
        </w:rPr>
        <w:t xml:space="preserve"> </w:t>
      </w:r>
      <w:r>
        <w:t>:</w:t>
      </w:r>
      <w:proofErr w:type="gramEnd"/>
      <w:r>
        <w:rPr>
          <w:spacing w:val="-11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buffers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common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parenteral</w:t>
      </w:r>
      <w:r>
        <w:rPr>
          <w:spacing w:val="-6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since the</w:t>
      </w:r>
      <w:r>
        <w:rPr>
          <w:spacing w:val="-8"/>
        </w:rPr>
        <w:t xml:space="preserve"> </w:t>
      </w:r>
      <w:r>
        <w:t>pH</w:t>
      </w:r>
      <w:r>
        <w:rPr>
          <w:spacing w:val="-7"/>
        </w:rPr>
        <w:t xml:space="preserve"> </w:t>
      </w:r>
      <w:r>
        <w:t xml:space="preserve">of blood is </w:t>
      </w:r>
      <w:proofErr w:type="gramStart"/>
      <w:r>
        <w:t>7.4 ,</w:t>
      </w:r>
      <w:proofErr w:type="gramEnd"/>
      <w:r>
        <w:t xml:space="preserve"> these products are required to be adjusted to this </w:t>
      </w:r>
      <w:proofErr w:type="spellStart"/>
      <w:r>
        <w:t>pH.</w:t>
      </w:r>
      <w:proofErr w:type="spellEnd"/>
    </w:p>
    <w:p w:rsidR="00287A73" w:rsidRDefault="00287A73" w:rsidP="00287A73">
      <w:pPr>
        <w:pStyle w:val="BodyText"/>
        <w:spacing w:before="1" w:line="360" w:lineRule="auto"/>
        <w:ind w:left="888" w:right="407"/>
      </w:pPr>
      <w:r>
        <w:rPr>
          <w:u w:val="single"/>
        </w:rPr>
        <w:t xml:space="preserve">Commonly used buffers </w:t>
      </w:r>
      <w:proofErr w:type="gramStart"/>
      <w:r>
        <w:rPr>
          <w:u w:val="single"/>
        </w:rPr>
        <w:t>( include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pthalate</w:t>
      </w:r>
      <w:proofErr w:type="spellEnd"/>
      <w:r>
        <w:rPr>
          <w:u w:val="single"/>
        </w:rPr>
        <w:t xml:space="preserve">, glutamate citrate &amp; </w:t>
      </w:r>
      <w:proofErr w:type="gramStart"/>
      <w:r>
        <w:rPr>
          <w:u w:val="single"/>
        </w:rPr>
        <w:t>acetate )</w:t>
      </w:r>
      <w:proofErr w:type="gramEnd"/>
      <w:r>
        <w:t>. The pH optimization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generate</w:t>
      </w:r>
      <w:r>
        <w:rPr>
          <w:spacing w:val="-6"/>
        </w:rPr>
        <w:t xml:space="preserve"> </w:t>
      </w:r>
      <w:r>
        <w:t>carried</w:t>
      </w:r>
      <w:r>
        <w:rPr>
          <w:spacing w:val="-8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better</w:t>
      </w:r>
      <w:r>
        <w:rPr>
          <w:spacing w:val="-7"/>
        </w:rPr>
        <w:t xml:space="preserve"> </w:t>
      </w:r>
      <w:r>
        <w:t>solubility,</w:t>
      </w:r>
      <w:r>
        <w:rPr>
          <w:spacing w:val="-9"/>
        </w:rPr>
        <w:t xml:space="preserve"> </w:t>
      </w:r>
      <w:r>
        <w:t>stability</w:t>
      </w:r>
      <w:r>
        <w:rPr>
          <w:spacing w:val="-6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reduce</w:t>
      </w:r>
      <w:r>
        <w:rPr>
          <w:spacing w:val="-7"/>
        </w:rPr>
        <w:t xml:space="preserve"> </w:t>
      </w:r>
      <w:r>
        <w:t>irritancy</w:t>
      </w:r>
      <w:r>
        <w:rPr>
          <w:spacing w:val="-2"/>
        </w:rPr>
        <w:t xml:space="preserve"> </w:t>
      </w:r>
      <w:r>
        <w:t>of the product.</w:t>
      </w:r>
    </w:p>
    <w:p w:rsidR="00287A73" w:rsidRDefault="00287A73" w:rsidP="00287A73">
      <w:pPr>
        <w:pStyle w:val="ListParagraph"/>
        <w:widowControl w:val="0"/>
        <w:numPr>
          <w:ilvl w:val="0"/>
          <w:numId w:val="1"/>
        </w:numPr>
        <w:tabs>
          <w:tab w:val="left" w:pos="886"/>
          <w:tab w:val="left" w:pos="888"/>
        </w:tabs>
        <w:autoSpaceDE w:val="0"/>
        <w:autoSpaceDN w:val="0"/>
        <w:spacing w:before="4" w:after="0" w:line="360" w:lineRule="auto"/>
        <w:ind w:right="477"/>
        <w:contextualSpacing w:val="0"/>
      </w:pPr>
      <w:proofErr w:type="spellStart"/>
      <w:r>
        <w:rPr>
          <w:u w:val="single"/>
        </w:rPr>
        <w:t>Opthalmic</w:t>
      </w:r>
      <w:proofErr w:type="spellEnd"/>
      <w:r>
        <w:rPr>
          <w:spacing w:val="-9"/>
          <w:u w:val="single"/>
        </w:rPr>
        <w:t xml:space="preserve"> </w:t>
      </w:r>
      <w:proofErr w:type="gramStart"/>
      <w:r>
        <w:rPr>
          <w:u w:val="single"/>
        </w:rPr>
        <w:t xml:space="preserve">products </w:t>
      </w:r>
      <w:r>
        <w:t>:</w:t>
      </w:r>
      <w:proofErr w:type="gramEnd"/>
      <w:r>
        <w:rPr>
          <w:spacing w:val="-10"/>
        </w:rPr>
        <w:t xml:space="preserve"> </w:t>
      </w:r>
      <w:r>
        <w:t>Buffer</w:t>
      </w:r>
      <w:r>
        <w:rPr>
          <w:spacing w:val="-3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opthalmic</w:t>
      </w:r>
      <w:proofErr w:type="spellEnd"/>
      <w:r>
        <w:rPr>
          <w:spacing w:val="-9"/>
        </w:rPr>
        <w:t xml:space="preserve"> </w:t>
      </w:r>
      <w:r>
        <w:t>preparation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prevent</w:t>
      </w:r>
      <w:r>
        <w:rPr>
          <w:spacing w:val="-10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increase</w:t>
      </w:r>
      <w:r>
        <w:rPr>
          <w:spacing w:val="-7"/>
        </w:rPr>
        <w:t xml:space="preserve"> </w:t>
      </w:r>
      <w:r>
        <w:t>in pH can affect both the stability &amp; solubility of the drug.</w:t>
      </w:r>
    </w:p>
    <w:p w:rsidR="00287A73" w:rsidRDefault="00287A73" w:rsidP="00287A73">
      <w:pPr>
        <w:pStyle w:val="ListParagraph"/>
        <w:spacing w:line="278" w:lineRule="auto"/>
        <w:sectPr w:rsidR="00287A73" w:rsidSect="00287A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320" w:right="1417" w:bottom="1200" w:left="1133" w:header="0" w:footer="1008" w:gutter="0"/>
          <w:cols w:space="720"/>
        </w:sectPr>
      </w:pPr>
    </w:p>
    <w:p w:rsidR="00287A73" w:rsidRDefault="00287A73" w:rsidP="00287A73">
      <w:pPr>
        <w:pStyle w:val="Heading4"/>
        <w:spacing w:before="31" w:line="360" w:lineRule="auto"/>
        <w:ind w:left="888"/>
        <w:rPr>
          <w:b/>
        </w:rPr>
      </w:pPr>
      <w:bookmarkStart w:id="0" w:name="ROLE_OF_BUFFERS_IN_PHARMACY-"/>
      <w:bookmarkEnd w:id="0"/>
      <w:r>
        <w:lastRenderedPageBreak/>
        <w:t>ROLE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BUFFERS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PHARMACY-</w:t>
      </w:r>
    </w:p>
    <w:p w:rsidR="00287A73" w:rsidRDefault="00287A73" w:rsidP="00287A73">
      <w:pPr>
        <w:pStyle w:val="BodyText"/>
        <w:spacing w:before="39" w:line="360" w:lineRule="auto"/>
        <w:ind w:left="888" w:right="407"/>
      </w:pPr>
      <w:r>
        <w:t>The</w:t>
      </w:r>
      <w:r>
        <w:rPr>
          <w:spacing w:val="-7"/>
        </w:rPr>
        <w:t xml:space="preserve"> </w:t>
      </w:r>
      <w:r>
        <w:t>buffers</w:t>
      </w:r>
      <w:r>
        <w:rPr>
          <w:spacing w:val="-8"/>
        </w:rPr>
        <w:t xml:space="preserve"> </w:t>
      </w:r>
      <w:r>
        <w:t>play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important</w:t>
      </w:r>
      <w:r>
        <w:rPr>
          <w:spacing w:val="-9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pharmaceutical</w:t>
      </w:r>
      <w:r>
        <w:rPr>
          <w:spacing w:val="-5"/>
        </w:rPr>
        <w:t xml:space="preserve"> </w:t>
      </w:r>
      <w:r>
        <w:t>preparations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stable</w:t>
      </w:r>
      <w:r>
        <w:rPr>
          <w:spacing w:val="-7"/>
        </w:rPr>
        <w:t xml:space="preserve"> </w:t>
      </w:r>
      <w:r>
        <w:t xml:space="preserve">pH </w:t>
      </w:r>
      <w:r>
        <w:rPr>
          <w:spacing w:val="-2"/>
        </w:rPr>
        <w:t>conditions.</w:t>
      </w:r>
    </w:p>
    <w:p w:rsidR="00287A73" w:rsidRDefault="00287A73" w:rsidP="00287A73">
      <w:pPr>
        <w:pStyle w:val="ListParagraph"/>
        <w:widowControl w:val="0"/>
        <w:numPr>
          <w:ilvl w:val="1"/>
          <w:numId w:val="1"/>
        </w:numPr>
        <w:tabs>
          <w:tab w:val="left" w:pos="1536"/>
        </w:tabs>
        <w:autoSpaceDE w:val="0"/>
        <w:autoSpaceDN w:val="0"/>
        <w:spacing w:before="11" w:after="0" w:line="360" w:lineRule="auto"/>
        <w:contextualSpacing w:val="0"/>
      </w:pPr>
      <w:r>
        <w:rPr>
          <w:spacing w:val="-2"/>
        </w:rPr>
        <w:t>Solubility</w:t>
      </w:r>
    </w:p>
    <w:p w:rsidR="00287A73" w:rsidRDefault="00287A73" w:rsidP="00287A73">
      <w:pPr>
        <w:pStyle w:val="ListParagraph"/>
        <w:widowControl w:val="0"/>
        <w:numPr>
          <w:ilvl w:val="1"/>
          <w:numId w:val="1"/>
        </w:numPr>
        <w:tabs>
          <w:tab w:val="left" w:pos="1536"/>
        </w:tabs>
        <w:autoSpaceDE w:val="0"/>
        <w:autoSpaceDN w:val="0"/>
        <w:spacing w:before="36" w:after="0" w:line="360" w:lineRule="auto"/>
        <w:contextualSpacing w:val="0"/>
      </w:pPr>
      <w:r>
        <w:rPr>
          <w:spacing w:val="-2"/>
        </w:rPr>
        <w:t>Colour</w:t>
      </w:r>
    </w:p>
    <w:p w:rsidR="00287A73" w:rsidRDefault="00287A73" w:rsidP="00287A73">
      <w:pPr>
        <w:pStyle w:val="ListParagraph"/>
        <w:widowControl w:val="0"/>
        <w:numPr>
          <w:ilvl w:val="1"/>
          <w:numId w:val="1"/>
        </w:numPr>
        <w:tabs>
          <w:tab w:val="left" w:pos="1536"/>
        </w:tabs>
        <w:autoSpaceDE w:val="0"/>
        <w:autoSpaceDN w:val="0"/>
        <w:spacing w:before="42" w:after="0" w:line="360" w:lineRule="auto"/>
        <w:contextualSpacing w:val="0"/>
      </w:pPr>
      <w:r>
        <w:t>Stability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certain</w:t>
      </w:r>
      <w:r>
        <w:rPr>
          <w:spacing w:val="-13"/>
        </w:rPr>
        <w:t xml:space="preserve"> </w:t>
      </w:r>
      <w:r>
        <w:t>compound</w:t>
      </w:r>
      <w:r>
        <w:rPr>
          <w:spacing w:val="-8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redox</w:t>
      </w:r>
      <w:r>
        <w:rPr>
          <w:spacing w:val="-6"/>
        </w:rPr>
        <w:t xml:space="preserve"> </w:t>
      </w:r>
      <w:r>
        <w:rPr>
          <w:spacing w:val="-2"/>
        </w:rPr>
        <w:t>condition</w:t>
      </w:r>
    </w:p>
    <w:p w:rsidR="00287A73" w:rsidRDefault="00287A73" w:rsidP="00287A73">
      <w:pPr>
        <w:pStyle w:val="ListParagraph"/>
        <w:widowControl w:val="0"/>
        <w:numPr>
          <w:ilvl w:val="1"/>
          <w:numId w:val="1"/>
        </w:numPr>
        <w:tabs>
          <w:tab w:val="left" w:pos="1584"/>
        </w:tabs>
        <w:autoSpaceDE w:val="0"/>
        <w:autoSpaceDN w:val="0"/>
        <w:spacing w:before="36" w:after="0" w:line="360" w:lineRule="auto"/>
        <w:ind w:left="1584" w:hanging="408"/>
        <w:contextualSpacing w:val="0"/>
      </w:pPr>
      <w:r>
        <w:rPr>
          <w:spacing w:val="-2"/>
        </w:rPr>
        <w:t>Structure</w:t>
      </w:r>
      <w:r>
        <w:t xml:space="preserve"> </w:t>
      </w:r>
      <w:r>
        <w:rPr>
          <w:spacing w:val="-2"/>
        </w:rPr>
        <w:t>unstable</w:t>
      </w:r>
    </w:p>
    <w:p w:rsidR="00287A73" w:rsidRDefault="00287A73" w:rsidP="00287A73">
      <w:pPr>
        <w:pStyle w:val="BodyText"/>
        <w:spacing w:before="240" w:line="360" w:lineRule="auto"/>
        <w:ind w:left="1023"/>
      </w:pPr>
      <w:r>
        <w:t>Some</w:t>
      </w:r>
      <w:r>
        <w:rPr>
          <w:spacing w:val="-15"/>
        </w:rPr>
        <w:t xml:space="preserve"> </w:t>
      </w:r>
      <w:r>
        <w:t>applications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buffer</w:t>
      </w:r>
      <w:r>
        <w:rPr>
          <w:spacing w:val="-12"/>
        </w:rPr>
        <w:t xml:space="preserve"> </w:t>
      </w:r>
      <w:r>
        <w:t>are-</w:t>
      </w:r>
      <w:r>
        <w:rPr>
          <w:spacing w:val="-13"/>
        </w:rPr>
        <w:t xml:space="preserve"> </w:t>
      </w:r>
      <w:r>
        <w:t>Enhancing</w:t>
      </w:r>
      <w:r>
        <w:rPr>
          <w:spacing w:val="-12"/>
        </w:rPr>
        <w:t xml:space="preserve"> </w:t>
      </w:r>
      <w:r>
        <w:t>solubility,</w:t>
      </w:r>
      <w:r>
        <w:rPr>
          <w:spacing w:val="-13"/>
        </w:rPr>
        <w:t xml:space="preserve"> </w:t>
      </w:r>
      <w:proofErr w:type="gramStart"/>
      <w:r>
        <w:t>Increase</w:t>
      </w:r>
      <w:proofErr w:type="gramEnd"/>
      <w:r>
        <w:rPr>
          <w:spacing w:val="-13"/>
        </w:rPr>
        <w:t xml:space="preserve"> </w:t>
      </w:r>
      <w:r>
        <w:t>stability,</w:t>
      </w:r>
      <w:r>
        <w:rPr>
          <w:spacing w:val="-13"/>
        </w:rPr>
        <w:t xml:space="preserve"> </w:t>
      </w:r>
      <w:r>
        <w:t>Improving</w:t>
      </w:r>
      <w:r>
        <w:rPr>
          <w:spacing w:val="-9"/>
        </w:rPr>
        <w:t xml:space="preserve"> </w:t>
      </w:r>
      <w:r>
        <w:rPr>
          <w:spacing w:val="-2"/>
        </w:rPr>
        <w:t>purity.</w:t>
      </w:r>
    </w:p>
    <w:p w:rsidR="00852138" w:rsidRDefault="00852138" w:rsidP="00287A73">
      <w:pPr>
        <w:spacing w:line="360" w:lineRule="auto"/>
      </w:pPr>
    </w:p>
    <w:sectPr w:rsidR="0085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67FE" w:rsidRDefault="002467FE" w:rsidP="00287A73">
      <w:pPr>
        <w:spacing w:after="0" w:line="240" w:lineRule="auto"/>
      </w:pPr>
      <w:r>
        <w:separator/>
      </w:r>
    </w:p>
  </w:endnote>
  <w:endnote w:type="continuationSeparator" w:id="0">
    <w:p w:rsidR="002467FE" w:rsidRDefault="002467FE" w:rsidP="0028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73" w:rsidRDefault="00287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73" w:rsidRPr="00287A73" w:rsidRDefault="00287A73">
    <w:pPr>
      <w:pStyle w:val="Footer"/>
      <w:rPr>
        <w:lang w:val="en-US"/>
      </w:rPr>
    </w:pPr>
    <w:proofErr w:type="gramStart"/>
    <w:r>
      <w:rPr>
        <w:lang w:val="en-US"/>
      </w:rPr>
      <w:t>B.PHARMACY</w:t>
    </w:r>
    <w:proofErr w:type="gramEnd"/>
    <w:r>
      <w:rPr>
        <w:lang w:val="en-US"/>
      </w:rPr>
      <w:t xml:space="preserve"> 1</w:t>
    </w:r>
    <w:r w:rsidRPr="00287A73">
      <w:rPr>
        <w:vertAlign w:val="superscript"/>
        <w:lang w:val="en-US"/>
      </w:rPr>
      <w:t>ST</w:t>
    </w:r>
    <w:r>
      <w:rPr>
        <w:lang w:val="en-US"/>
      </w:rPr>
      <w:t xml:space="preserve"> SEMESTER 2024-2025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73" w:rsidRDefault="00287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67FE" w:rsidRDefault="002467FE" w:rsidP="00287A73">
      <w:pPr>
        <w:spacing w:after="0" w:line="240" w:lineRule="auto"/>
      </w:pPr>
      <w:r>
        <w:separator/>
      </w:r>
    </w:p>
  </w:footnote>
  <w:footnote w:type="continuationSeparator" w:id="0">
    <w:p w:rsidR="002467FE" w:rsidRDefault="002467FE" w:rsidP="0028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73" w:rsidRDefault="002C4B0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87735" o:spid="_x0000_s1026" type="#_x0000_t136" style="position:absolute;margin-left:0;margin-top:0;width:329.55pt;height:329.5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73" w:rsidRDefault="002C4B0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87736" o:spid="_x0000_s1027" type="#_x0000_t136" style="position:absolute;margin-left:0;margin-top:0;width:329.55pt;height:329.5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  <w:sdt>
      <w:sdtPr>
        <w:id w:val="-52177620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87A73">
          <w:fldChar w:fldCharType="begin"/>
        </w:r>
        <w:r w:rsidR="00287A73">
          <w:instrText xml:space="preserve"> PAGE   \* MERGEFORMAT </w:instrText>
        </w:r>
        <w:r w:rsidR="00287A73">
          <w:fldChar w:fldCharType="separate"/>
        </w:r>
        <w:r w:rsidR="00287A73">
          <w:rPr>
            <w:noProof/>
          </w:rPr>
          <w:t>2</w:t>
        </w:r>
        <w:r w:rsidR="00287A73">
          <w:rPr>
            <w:noProof/>
          </w:rPr>
          <w:fldChar w:fldCharType="end"/>
        </w:r>
      </w:sdtContent>
    </w:sdt>
  </w:p>
  <w:p w:rsidR="00287A73" w:rsidRDefault="00287A73" w:rsidP="00287A73">
    <w:pPr>
      <w:pStyle w:val="Header"/>
      <w:jc w:val="right"/>
    </w:pPr>
    <w:r>
      <w:t>RAGHU COLLEGE OF PHARMACY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73" w:rsidRDefault="002C4B0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87734" o:spid="_x0000_s1025" type="#_x0000_t136" style="position:absolute;margin-left:0;margin-top:0;width:329.55pt;height:329.5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D73F7"/>
    <w:multiLevelType w:val="hybridMultilevel"/>
    <w:tmpl w:val="25D6D256"/>
    <w:lvl w:ilvl="0" w:tplc="CFCC47F4">
      <w:start w:val="1"/>
      <w:numFmt w:val="lowerLetter"/>
      <w:lvlText w:val="%1)"/>
      <w:lvlJc w:val="left"/>
      <w:pPr>
        <w:ind w:left="88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E08577A">
      <w:numFmt w:val="bullet"/>
      <w:lvlText w:val=""/>
      <w:lvlJc w:val="left"/>
      <w:pPr>
        <w:ind w:left="15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3FA3100">
      <w:numFmt w:val="bullet"/>
      <w:lvlText w:val="•"/>
      <w:lvlJc w:val="left"/>
      <w:pPr>
        <w:ind w:left="2407" w:hanging="360"/>
      </w:pPr>
      <w:rPr>
        <w:rFonts w:hint="default"/>
        <w:lang w:val="en-US" w:eastAsia="en-US" w:bidi="ar-SA"/>
      </w:rPr>
    </w:lvl>
    <w:lvl w:ilvl="3" w:tplc="4AC26D24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4" w:tplc="7082A66A">
      <w:numFmt w:val="bullet"/>
      <w:lvlText w:val="•"/>
      <w:lvlJc w:val="left"/>
      <w:pPr>
        <w:ind w:left="4143" w:hanging="360"/>
      </w:pPr>
      <w:rPr>
        <w:rFonts w:hint="default"/>
        <w:lang w:val="en-US" w:eastAsia="en-US" w:bidi="ar-SA"/>
      </w:rPr>
    </w:lvl>
    <w:lvl w:ilvl="5" w:tplc="C09495F6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A6522D1A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8AE4BEC8">
      <w:numFmt w:val="bullet"/>
      <w:lvlText w:val="•"/>
      <w:lvlJc w:val="left"/>
      <w:pPr>
        <w:ind w:left="6746" w:hanging="360"/>
      </w:pPr>
      <w:rPr>
        <w:rFonts w:hint="default"/>
        <w:lang w:val="en-US" w:eastAsia="en-US" w:bidi="ar-SA"/>
      </w:rPr>
    </w:lvl>
    <w:lvl w:ilvl="8" w:tplc="A1ACE7DE">
      <w:numFmt w:val="bullet"/>
      <w:lvlText w:val="•"/>
      <w:lvlJc w:val="left"/>
      <w:pPr>
        <w:ind w:left="7613" w:hanging="360"/>
      </w:pPr>
      <w:rPr>
        <w:rFonts w:hint="default"/>
        <w:lang w:val="en-US" w:eastAsia="en-US" w:bidi="ar-SA"/>
      </w:rPr>
    </w:lvl>
  </w:abstractNum>
  <w:num w:numId="1" w16cid:durableId="163035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73"/>
    <w:rsid w:val="000E664C"/>
    <w:rsid w:val="002467FE"/>
    <w:rsid w:val="00287A73"/>
    <w:rsid w:val="002C4B00"/>
    <w:rsid w:val="003F6ED1"/>
    <w:rsid w:val="00406DE7"/>
    <w:rsid w:val="006D3FB4"/>
    <w:rsid w:val="007507C4"/>
    <w:rsid w:val="00852138"/>
    <w:rsid w:val="00A22B39"/>
    <w:rsid w:val="00B3606B"/>
    <w:rsid w:val="00C32B00"/>
    <w:rsid w:val="00E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6AE8D99-18E5-4B65-BE17-52501C13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A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A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A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A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A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A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A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87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A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A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A7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87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87A73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87A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A73"/>
  </w:style>
  <w:style w:type="paragraph" w:styleId="Footer">
    <w:name w:val="footer"/>
    <w:basedOn w:val="Normal"/>
    <w:link w:val="FooterChar"/>
    <w:uiPriority w:val="99"/>
    <w:unhideWhenUsed/>
    <w:rsid w:val="00287A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281</Words>
  <Characters>1525</Characters>
  <Application>Microsoft Office Word</Application>
  <DocSecurity>0</DocSecurity>
  <Lines>33</Lines>
  <Paragraphs>21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3</cp:revision>
  <dcterms:created xsi:type="dcterms:W3CDTF">2025-04-09T05:30:00Z</dcterms:created>
  <dcterms:modified xsi:type="dcterms:W3CDTF">2025-04-09T05:39:00Z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c10929d7-a5b4-4a32-99e3-3725b5f54104</vt:lpwstr>
  </property>
</Properties>
</file>