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B6EEE" w:rsidRDefault="008B6EEE" w:rsidP="008B6EEE">
      <w:pPr>
        <w:jc w:val="center"/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</w:pPr>
      <w:r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  <w:t>PHARMACEUTICAL ENGINEERING (BP304T)</w:t>
      </w:r>
    </w:p>
    <w:p w:rsidR="008B6EEE" w:rsidRDefault="007062EC" w:rsidP="008B6EEE">
      <w:pPr>
        <w:jc w:val="both"/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UNIT: 4</w:t>
      </w:r>
      <w:r w:rsidR="00CE62D9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 xml:space="preserve"> (FILTRATION, CENTRIFUGATION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>)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</w:p>
    <w:p w:rsidR="008B6EEE" w:rsidRDefault="008B6EEE" w:rsidP="008B6EEE">
      <w:pPr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CLASS:</w:t>
      </w:r>
      <w:r w:rsidR="002D6D90">
        <w:rPr>
          <w:rFonts w:eastAsia="Calibri"/>
          <w:kern w:val="2"/>
          <w:sz w:val="28"/>
          <w:szCs w:val="28"/>
          <w:lang w:val="en-IN"/>
          <w14:ligatures w14:val="standardContextual"/>
        </w:rPr>
        <w:t xml:space="preserve"> 3</w:t>
      </w:r>
      <w:r w:rsidR="007A6C12">
        <w:rPr>
          <w:rFonts w:eastAsia="Calibri"/>
          <w:kern w:val="2"/>
          <w:sz w:val="28"/>
          <w:szCs w:val="28"/>
          <w:lang w:val="en-IN"/>
          <w14:ligatures w14:val="standardContextual"/>
        </w:rPr>
        <w:t>9</w:t>
      </w:r>
    </w:p>
    <w:p w:rsidR="002D6D90" w:rsidRPr="00F64D84" w:rsidRDefault="008B6EEE" w:rsidP="002D6D90">
      <w:pPr>
        <w:jc w:val="center"/>
        <w:rPr>
          <w:b/>
          <w:bCs/>
          <w:kern w:val="2"/>
          <w:sz w:val="28"/>
          <w:szCs w:val="28"/>
          <w:u w:val="single"/>
          <w14:ligatures w14:val="standardContextual"/>
        </w:rPr>
      </w:pPr>
      <w:r>
        <w:rPr>
          <w:rFonts w:eastAsia="Calibri"/>
          <w:b/>
          <w:bCs/>
          <w:kern w:val="2"/>
          <w:sz w:val="28"/>
          <w:szCs w:val="28"/>
          <w:lang w:val="en-IN"/>
          <w14:ligatures w14:val="standardContextual"/>
        </w:rPr>
        <w:t>TOPIC:</w:t>
      </w:r>
      <w:r w:rsidR="002D6D90" w:rsidRPr="002D6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6D90" w:rsidRPr="002D6D90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CATRIDGE FILTER, ROTARY DRUM FILTER, MEMBRANE FILTER, SIETZ FILTER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Cartridge filter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Principle: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It is a thin porous membrane in which pre filter and membrane filter are combined in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 single unit.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filtration action is mainly sieve like and particles are retained on the surface.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Construction: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It has cylindrical configuration made with disposable or changeable filter media.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Made up of either plastic or metal.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Consist of two membrane filters (sieve like) made of polypropylene: prefilter and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actual filter for filtration.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A protective layer surrounds them.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cartridge is housed in a holder and a number of cartridges can be placed in a same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housing.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housing is closed with the lid.</w:t>
      </w:r>
    </w:p>
    <w:p w:rsidR="002D6D90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Housing has provisions for slurry inlet and outlets.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Working: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Slurry is pumped into cartridge holder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It passes through cartridge filter unit by straining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The clear liquid passes through the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centre</w:t>
      </w:r>
      <w:proofErr w:type="spellEnd"/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Moves up to collect through outlet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lastRenderedPageBreak/>
        <w:t>Uses: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Particularly useful for preparation of particulate free solutions for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parenterals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ophthalmic uses.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This filter holder will process 1000 – 15000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litres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of sterile solution per hour.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Advantages: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Autoclaving can be done for sterile operations due to stainless steel construction.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Cartridges with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self cleaning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devices are advantageous.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Rapid disassembling as well as reusing of filter medium is possible.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Cartridges are not brittle, when they are dry.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Used as in-line continuous filtration, this reduces handling of solution. It minimizes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chances of contaminations.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Disadvantages: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A number of manufactures provide the components, which are generally not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interchangeable between suppliers.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Cost of disposable elements offsets the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saving in terms of assembly and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cleaning of cartridge clarifiers.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Rotary drum filter2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Principle: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Slurry filtered through sieve like mechanism on the rotation drum surface, under the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condition of vacuum.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In </w:t>
      </w:r>
      <w:proofErr w:type="gramStart"/>
      <w:r w:rsidRPr="00291015">
        <w:rPr>
          <w:rFonts w:ascii="Times New Roman" w:hAnsi="Times New Roman" w:cs="Times New Roman"/>
          <w:sz w:val="24"/>
          <w:szCs w:val="24"/>
        </w:rPr>
        <w:t>addition</w:t>
      </w:r>
      <w:proofErr w:type="gramEnd"/>
      <w:r w:rsidRPr="00291015">
        <w:rPr>
          <w:rFonts w:ascii="Times New Roman" w:hAnsi="Times New Roman" w:cs="Times New Roman"/>
          <w:sz w:val="24"/>
          <w:szCs w:val="24"/>
        </w:rPr>
        <w:t xml:space="preserve"> compression, drying (using hot air), and removing the filter cake (using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knife) are possible.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Construction: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It consists of a metal cylinder mounted horizontally.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drum may be up to 3 meters in diameter and 3.5 meters in length and gives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lastRenderedPageBreak/>
        <w:t xml:space="preserve">surface area of </w:t>
      </w:r>
      <w:proofErr w:type="gramStart"/>
      <w:r w:rsidRPr="00291015">
        <w:rPr>
          <w:rFonts w:ascii="Times New Roman" w:hAnsi="Times New Roman" w:cs="Times New Roman"/>
          <w:sz w:val="24"/>
          <w:szCs w:val="24"/>
        </w:rPr>
        <w:t>20 meter</w:t>
      </w:r>
      <w:proofErr w:type="gramEnd"/>
      <w:r w:rsidRPr="00291015">
        <w:rPr>
          <w:rFonts w:ascii="Times New Roman" w:hAnsi="Times New Roman" w:cs="Times New Roman"/>
          <w:sz w:val="24"/>
          <w:szCs w:val="24"/>
        </w:rPr>
        <w:t xml:space="preserve"> square.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curved surface being a perforated plate, supporting a filter cloth.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Internally, it is divided into several sectors and a separate connection is made between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each sector and a special rotary valve.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Fig 7 – Rotary drum Filter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Working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drum is dipped into the slurry and vacuum applied to the outlet, which is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connected to the filtrate receiver.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When the cake has formed, the cake drained or partially dried by vacuum.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drum is sprayed with water to wash the cake.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Retaining the vacuum connection drains the cake and produces partial dryness then,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removed by a doctor knife.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When the solids of the slurry are too much that the filter cloth becomes blocked with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the particles, a pre-coat filter may be used.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A pre-coat of filter aid is deposited on the drum prior to the filtration process.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Uses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rotary filter for continuous operation on large quantities of slurry.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Suitable for slurry contains considerable amounts of solids in the range 15-30%.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Examples of pharmaceutical application includes the collection of calcium carbonate,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magnesium carbonate, and starch.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separation of the mycelium from the fermentation liquor in the manufacture of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antibiotics.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Advantages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The rotary filter is automatic and is continuous in operation, so that the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costs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are very low.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lastRenderedPageBreak/>
        <w:t>• The filter has a large capacity, so it is suitable for the filtration of highly concentrated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solutions.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Variation of the speed of rotation enables the cake thickness to be controlled.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Pre-coat of filter aid could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to accelerate the filtration rate.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Filter has large surface area.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Disadvantages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rotary filter is a complex piece of equipment, with many moving parts and is very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expensive.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In addition to the filter itself, some accessories are connected, e.g., a vacuum pump,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vacuum receivers, slurry pumps and agitators are required.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cake tends to crack due to the air drawn through by the vacuum system, so that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washing and drying are not efficient.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Being a vacuum filter, the pressure difference is limited to 1 bar and hot filtrates may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boil.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It is suitable only for straight- forward slurries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Membrane filters [2]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Membrane filters act as a barrier to separate contaminants from water, or they remove the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particles contaminating the water. Reverse osmosis, ultrafiltration, and nanofiltration all use a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membrane in their different filtration processes.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Construction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Membrane filters are made of thin and flat membranes of cellulose derivatives, such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as, cellulose acetate and cellulose nitrate.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These filters are brittle when in dry condition and can be stored for an indefinite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period.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The filters are between 50 and 150 μ thick and are available in sizes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60 cm</w:t>
      </w:r>
      <w:proofErr w:type="gramStart"/>
      <w:r w:rsidRPr="00291015">
        <w:rPr>
          <w:rFonts w:ascii="Times New Roman" w:hAnsi="Times New Roman" w:cs="Times New Roman"/>
          <w:sz w:val="24"/>
          <w:szCs w:val="24"/>
        </w:rPr>
        <w:t>2 .</w:t>
      </w:r>
      <w:proofErr w:type="gramEnd"/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lastRenderedPageBreak/>
        <w:t>Fig 8- Membrane filter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Working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A membrane filter has 400 to 500 million pores per square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centimetre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of filter surface.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pores are absolutely uniform in size and occupy about 80% of filter volume.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To avoid rapid clogging of a membrane, pre-filtration is often required.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selection of a membrane filter for a particular application depends on the particles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to be removed.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Uses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These filters are mainly used for sterilization of both aqueous and oily liquids.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membrane filters cannot be used for filtration of organic solvents, such as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alcohols, ketones, esters and chloroform.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SEITZ FILTER [3]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Principle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It is based on filtration of asbestos pad filter disc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Construction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It consists of two parts. Lower part fitted with a perforated plate over which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compressed asbestos pad is placed.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Upper part has a value through which pressure can be applied.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Both parts joined together by winged nuts.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A valve is present on the upper part through which vacuum is applied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The asbestos pads may yield alkali and cause precipitation of alkaloids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 xml:space="preserve">• It may shed </w:t>
      </w:r>
      <w:proofErr w:type="spellStart"/>
      <w:r w:rsidRPr="00291015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Pr="00291015">
        <w:rPr>
          <w:rFonts w:ascii="Times New Roman" w:hAnsi="Times New Roman" w:cs="Times New Roman"/>
          <w:sz w:val="24"/>
          <w:szCs w:val="24"/>
        </w:rPr>
        <w:t xml:space="preserve"> into the filtrate and absorb drug from solution.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Fig 9- Seitz Filter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Advantages: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No risk of contaminating the filtrate.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lastRenderedPageBreak/>
        <w:t>• Apparatus is very simple to use.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For viscous solution they are more suitable.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Disadvantages:</w:t>
      </w:r>
    </w:p>
    <w:p w:rsidR="002D6D90" w:rsidRPr="00291015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Asbestos may shed loose fibers.</w:t>
      </w:r>
    </w:p>
    <w:p w:rsidR="002D6D90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 w:rsidRPr="00291015">
        <w:rPr>
          <w:rFonts w:ascii="Times New Roman" w:hAnsi="Times New Roman" w:cs="Times New Roman"/>
          <w:sz w:val="24"/>
          <w:szCs w:val="24"/>
        </w:rPr>
        <w:t>• Pad may absorb sufficient amount of medicamen</w:t>
      </w:r>
      <w:r>
        <w:rPr>
          <w:rFonts w:ascii="Times New Roman" w:hAnsi="Times New Roman" w:cs="Times New Roman"/>
          <w:sz w:val="24"/>
          <w:szCs w:val="24"/>
        </w:rPr>
        <w:t>t</w:t>
      </w:r>
    </w:p>
    <w:p w:rsidR="002D6D90" w:rsidRDefault="002D6D90" w:rsidP="002D6D90">
      <w:pPr>
        <w:tabs>
          <w:tab w:val="left" w:pos="3252"/>
        </w:tabs>
      </w:pPr>
      <w:r>
        <w:rPr>
          <w:noProof/>
        </w:rPr>
        <w:drawing>
          <wp:inline distT="0" distB="0" distL="0" distR="0" wp14:anchorId="7AC1D747" wp14:editId="796CAD3C">
            <wp:extent cx="2857500" cy="1600200"/>
            <wp:effectExtent l="0" t="0" r="0" b="0"/>
            <wp:docPr id="20" name="Picture 20" descr="Principle, Construction, Working, Uses, Merits and Demerits of Rotary Drum  Filter : Pharmaguid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inciple, Construction, Working, Uses, Merits and Demerits of Rotary Drum  Filter : Pharmaguidel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FF5">
        <w:t xml:space="preserve"> </w:t>
      </w:r>
      <w:r>
        <w:rPr>
          <w:noProof/>
        </w:rPr>
        <w:drawing>
          <wp:inline distT="0" distB="0" distL="0" distR="0" wp14:anchorId="593ECD1C" wp14:editId="594F7DD1">
            <wp:extent cx="2026920" cy="2255520"/>
            <wp:effectExtent l="0" t="0" r="0" b="0"/>
            <wp:docPr id="21" name="Picture 21" descr="PHARMACEUTICAL ENGINEERING (BP304T) UNIT- IV Prepared By: Dr. Rajeshree  Panigrahi, Professor Royal College of Pharmacy and He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HARMACEUTICAL ENGINEERING (BP304T) UNIT- IV Prepared By: Dr. Rajeshree  Panigrahi, Professor Royal College of Pharmacy and Heal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90" w:rsidRDefault="002D6D90" w:rsidP="002D6D90">
      <w:pPr>
        <w:tabs>
          <w:tab w:val="left" w:pos="3252"/>
        </w:tabs>
      </w:pPr>
    </w:p>
    <w:p w:rsidR="002D6D90" w:rsidRPr="00EA3BC6" w:rsidRDefault="002D6D90" w:rsidP="002D6D90">
      <w:pPr>
        <w:tabs>
          <w:tab w:val="left" w:pos="3252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99AA22D" wp14:editId="1C4C7DBA">
            <wp:extent cx="2301240" cy="1981200"/>
            <wp:effectExtent l="0" t="0" r="3810" b="0"/>
            <wp:docPr id="22" name="Picture 22" descr="PHARMACEUTICAL ENGINEERING (BP304T) UNIT- IV Prepared By: Dr. Rajeshree  Panigrahi, Professor Royal College of Pharmacy and He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HARMACEUTICAL ENGINEERING (BP304T) UNIT- IV Prepared By: Dr. Rajeshree  Panigrahi, Professor Royal College of Pharmacy and Heal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FF5">
        <w:t xml:space="preserve"> </w:t>
      </w:r>
      <w:r>
        <w:rPr>
          <w:noProof/>
        </w:rPr>
        <w:drawing>
          <wp:inline distT="0" distB="0" distL="0" distR="0" wp14:anchorId="3D801932" wp14:editId="765357B8">
            <wp:extent cx="1775460" cy="2583180"/>
            <wp:effectExtent l="0" t="0" r="0" b="7620"/>
            <wp:docPr id="23" name="Picture 23" descr="Study material for Pharma students - 2 Seitz filter:-It consists of two  parts .The lower part holds a perforated disc ,on it a compressed asbestos  sheet is placed .Two parts are jo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tudy material for Pharma students - 2 Seitz filter:-It consists of two  parts .The lower part holds a perforated disc ,on it a compressed asbestos  sheet is placed .Two parts are join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D36" w:rsidRPr="00A01017" w:rsidRDefault="00B55D36" w:rsidP="008B6EEE">
      <w:pPr>
        <w:jc w:val="center"/>
        <w:rPr>
          <w:b/>
          <w:lang w:val="en-IN"/>
        </w:rPr>
      </w:pPr>
    </w:p>
    <w:p w:rsidR="00B32193" w:rsidRPr="00AF052D" w:rsidRDefault="00B32193" w:rsidP="00DC1C99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DB570F" w:rsidRPr="00DC1C99" w:rsidRDefault="00DB570F" w:rsidP="00DC1C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B570F" w:rsidRPr="00DC1C99" w:rsidSect="005068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E3B59" w:rsidRDefault="004E3B59" w:rsidP="00DB570F">
      <w:pPr>
        <w:spacing w:after="0" w:line="240" w:lineRule="auto"/>
      </w:pPr>
      <w:r>
        <w:separator/>
      </w:r>
    </w:p>
  </w:endnote>
  <w:endnote w:type="continuationSeparator" w:id="0">
    <w:p w:rsidR="004E3B59" w:rsidRDefault="004E3B59" w:rsidP="00DB5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A6C12" w:rsidRDefault="007A6C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A6C12" w:rsidRPr="007A6C12" w:rsidRDefault="007A6C12" w:rsidP="007A6C12">
    <w:pPr>
      <w:pStyle w:val="Footer"/>
      <w:rPr>
        <w:lang w:val="en-IN"/>
      </w:rPr>
    </w:pPr>
    <w:r w:rsidRPr="007A6C12">
      <w:rPr>
        <w:lang w:val="en-IN"/>
      </w:rPr>
      <w:t>B PHARM 3</w:t>
    </w:r>
    <w:r w:rsidRPr="007A6C12">
      <w:rPr>
        <w:vertAlign w:val="superscript"/>
        <w:lang w:val="en-IN"/>
      </w:rPr>
      <w:t>RD</w:t>
    </w:r>
    <w:r w:rsidRPr="007A6C12">
      <w:rPr>
        <w:lang w:val="en-IN"/>
      </w:rPr>
      <w:t xml:space="preserve"> </w:t>
    </w:r>
    <w:proofErr w:type="gramStart"/>
    <w:r w:rsidRPr="007A6C12">
      <w:rPr>
        <w:lang w:val="en-IN"/>
      </w:rPr>
      <w:t>SEMESTER(</w:t>
    </w:r>
    <w:proofErr w:type="gramEnd"/>
    <w:r w:rsidRPr="007A6C12">
      <w:rPr>
        <w:lang w:val="en-IN"/>
      </w:rPr>
      <w:t>2025-2026)</w:t>
    </w:r>
    <w:r w:rsidRPr="007A6C12">
      <w:rPr>
        <w:lang w:val="en-IN"/>
      </w:rPr>
      <w:tab/>
      <w:t xml:space="preserve">                                                        RENUKA YELUMARTHI</w:t>
    </w:r>
  </w:p>
  <w:p w:rsidR="0050689C" w:rsidRDefault="0050689C">
    <w:pPr>
      <w:pStyle w:val="Footer"/>
    </w:pPr>
  </w:p>
  <w:p w:rsidR="0050689C" w:rsidRDefault="0050689C">
    <w:pPr>
      <w:pStyle w:val="Footer"/>
    </w:pPr>
  </w:p>
  <w:p w:rsidR="0050689C" w:rsidRDefault="0050689C">
    <w:pPr>
      <w:pStyle w:val="Footer"/>
    </w:pPr>
  </w:p>
  <w:p w:rsidR="0050689C" w:rsidRPr="00F0040D" w:rsidRDefault="0050689C">
    <w:pPr>
      <w:pStyle w:val="Footer"/>
      <w:rPr>
        <w:sz w:val="16"/>
      </w:rPr>
    </w:pPr>
  </w:p>
  <w:p w:rsidR="00DB570F" w:rsidRPr="00F0040D" w:rsidRDefault="00DB570F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A6C12" w:rsidRDefault="007A6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E3B59" w:rsidRDefault="004E3B59" w:rsidP="00DB570F">
      <w:pPr>
        <w:spacing w:after="0" w:line="240" w:lineRule="auto"/>
      </w:pPr>
      <w:r>
        <w:separator/>
      </w:r>
    </w:p>
  </w:footnote>
  <w:footnote w:type="continuationSeparator" w:id="0">
    <w:p w:rsidR="004E3B59" w:rsidRDefault="004E3B59" w:rsidP="00DB5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2" o:spid="_x0000_s1026" type="#_x0000_t136" style="position:absolute;margin-left:0;margin-top:0;width:395.9pt;height:263.9pt;rotation:315;z-index:-251654144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912210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C30118" w:rsidRDefault="00C30118">
        <w:pPr>
          <w:pStyle w:val="Header"/>
          <w:jc w:val="right"/>
        </w:pPr>
        <w:r w:rsidRPr="00491A34">
          <w:rPr>
            <w:sz w:val="18"/>
            <w:szCs w:val="18"/>
          </w:rPr>
          <w:t>RAGHU COLLEGE OF PHARMACY</w:t>
        </w:r>
        <w:r w:rsidR="00767F40" w:rsidRPr="00491A34">
          <w:rPr>
            <w:sz w:val="18"/>
            <w:szCs w:val="18"/>
          </w:rPr>
          <w:t>- PAGE NO</w:t>
        </w:r>
        <w:r w:rsidR="00767F40">
          <w:t>-</w:t>
        </w:r>
        <w:r>
          <w:t xml:space="preserve"> </w:t>
        </w:r>
        <w:r w:rsidR="00E21A8E">
          <w:rPr>
            <w:noProof/>
          </w:rPr>
          <w:fldChar w:fldCharType="begin"/>
        </w:r>
        <w:r w:rsidR="00E21A8E">
          <w:rPr>
            <w:noProof/>
          </w:rPr>
          <w:instrText xml:space="preserve"> PAGE   \* MERGEFORMAT </w:instrText>
        </w:r>
        <w:r w:rsidR="00E21A8E">
          <w:rPr>
            <w:noProof/>
          </w:rPr>
          <w:fldChar w:fldCharType="separate"/>
        </w:r>
        <w:r w:rsidR="002D6D90">
          <w:rPr>
            <w:noProof/>
          </w:rPr>
          <w:t>1</w:t>
        </w:r>
        <w:r w:rsidR="00E21A8E">
          <w:rPr>
            <w:noProof/>
          </w:rPr>
          <w:fldChar w:fldCharType="end"/>
        </w:r>
      </w:p>
    </w:sdtContent>
  </w:sdt>
  <w:p w:rsidR="00DB570F" w:rsidRPr="00F0040D" w:rsidRDefault="00000000" w:rsidP="00DB570F">
    <w:pPr>
      <w:pStyle w:val="Header"/>
      <w:jc w:val="right"/>
      <w:rPr>
        <w:rFonts w:cstheme="minorHAnsi"/>
        <w:sz w:val="20"/>
      </w:rPr>
    </w:pPr>
    <w:r>
      <w:rPr>
        <w:rFonts w:cstheme="minorHAnsi"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3" o:spid="_x0000_s1027" type="#_x0000_t136" style="position:absolute;left:0;text-align:left;margin-left:0;margin-top:0;width:395.9pt;height:263.9pt;rotation:315;z-index:-251652096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1" o:spid="_x0000_s1025" type="#_x0000_t136" style="position:absolute;margin-left:0;margin-top:0;width:395.9pt;height:263.9pt;rotation:315;z-index:-251656192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0F"/>
    <w:rsid w:val="0006127E"/>
    <w:rsid w:val="000D0DE7"/>
    <w:rsid w:val="00140D2A"/>
    <w:rsid w:val="00164C01"/>
    <w:rsid w:val="001836E7"/>
    <w:rsid w:val="001F659D"/>
    <w:rsid w:val="002330DB"/>
    <w:rsid w:val="002C0628"/>
    <w:rsid w:val="002D0B95"/>
    <w:rsid w:val="002D6D90"/>
    <w:rsid w:val="00362589"/>
    <w:rsid w:val="00377796"/>
    <w:rsid w:val="00395702"/>
    <w:rsid w:val="00397FE9"/>
    <w:rsid w:val="003E3272"/>
    <w:rsid w:val="00491A34"/>
    <w:rsid w:val="00495996"/>
    <w:rsid w:val="004C37A3"/>
    <w:rsid w:val="004E3B59"/>
    <w:rsid w:val="004E6285"/>
    <w:rsid w:val="0050689C"/>
    <w:rsid w:val="00517FE9"/>
    <w:rsid w:val="00541D2F"/>
    <w:rsid w:val="00657CCB"/>
    <w:rsid w:val="007062EC"/>
    <w:rsid w:val="007300CE"/>
    <w:rsid w:val="00751766"/>
    <w:rsid w:val="00767F40"/>
    <w:rsid w:val="00777ACE"/>
    <w:rsid w:val="007A6C12"/>
    <w:rsid w:val="007B37C8"/>
    <w:rsid w:val="008B6EEE"/>
    <w:rsid w:val="008D61C5"/>
    <w:rsid w:val="008F2DB3"/>
    <w:rsid w:val="009517CE"/>
    <w:rsid w:val="00970EAE"/>
    <w:rsid w:val="00997E8F"/>
    <w:rsid w:val="009A76D7"/>
    <w:rsid w:val="00A37C51"/>
    <w:rsid w:val="00A77994"/>
    <w:rsid w:val="00AF052D"/>
    <w:rsid w:val="00B22F44"/>
    <w:rsid w:val="00B32193"/>
    <w:rsid w:val="00B55D36"/>
    <w:rsid w:val="00B64731"/>
    <w:rsid w:val="00B9514D"/>
    <w:rsid w:val="00BA3D19"/>
    <w:rsid w:val="00BB6FBC"/>
    <w:rsid w:val="00BC37A9"/>
    <w:rsid w:val="00C30118"/>
    <w:rsid w:val="00C603C6"/>
    <w:rsid w:val="00CE62D9"/>
    <w:rsid w:val="00D352FA"/>
    <w:rsid w:val="00D43D7E"/>
    <w:rsid w:val="00DA1A81"/>
    <w:rsid w:val="00DA6B14"/>
    <w:rsid w:val="00DB570F"/>
    <w:rsid w:val="00DC1C99"/>
    <w:rsid w:val="00E2197E"/>
    <w:rsid w:val="00E21A8E"/>
    <w:rsid w:val="00E444B0"/>
    <w:rsid w:val="00E8546D"/>
    <w:rsid w:val="00EF2554"/>
    <w:rsid w:val="00F0040D"/>
    <w:rsid w:val="00F423D3"/>
    <w:rsid w:val="00F54B91"/>
    <w:rsid w:val="00F938C0"/>
    <w:rsid w:val="00FD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B038F"/>
  <w15:docId w15:val="{54BB782D-00A1-49D8-B136-8E48A28F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2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70F"/>
  </w:style>
  <w:style w:type="paragraph" w:styleId="Footer">
    <w:name w:val="footer"/>
    <w:basedOn w:val="Normal"/>
    <w:link w:val="Foot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70F"/>
  </w:style>
  <w:style w:type="character" w:customStyle="1" w:styleId="a">
    <w:name w:val="_"/>
    <w:basedOn w:val="DefaultParagraphFont"/>
    <w:rsid w:val="001F659D"/>
  </w:style>
  <w:style w:type="paragraph" w:styleId="NoSpacing">
    <w:name w:val="No Spacing"/>
    <w:uiPriority w:val="1"/>
    <w:qFormat/>
    <w:rsid w:val="00DC1C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2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DELL</cp:lastModifiedBy>
  <cp:revision>3</cp:revision>
  <cp:lastPrinted>2024-05-22T07:36:00Z</cp:lastPrinted>
  <dcterms:created xsi:type="dcterms:W3CDTF">2025-09-08T15:20:00Z</dcterms:created>
  <dcterms:modified xsi:type="dcterms:W3CDTF">2026-01-29T05:13:00Z</dcterms:modified>
</cp:coreProperties>
</file>