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B6EEE" w:rsidRDefault="008B6EEE" w:rsidP="008B6EEE">
      <w:pPr>
        <w:jc w:val="center"/>
        <w:rPr>
          <w:rFonts w:eastAsia="Calibri"/>
          <w:b/>
          <w:bCs/>
          <w:kern w:val="2"/>
          <w:sz w:val="28"/>
          <w:szCs w:val="28"/>
          <w:u w:val="single"/>
          <w:lang w:val="en-IN"/>
          <w14:ligatures w14:val="standardContextual"/>
        </w:rPr>
      </w:pPr>
      <w:r>
        <w:rPr>
          <w:rFonts w:eastAsia="Calibri"/>
          <w:b/>
          <w:bCs/>
          <w:kern w:val="2"/>
          <w:sz w:val="28"/>
          <w:szCs w:val="28"/>
          <w:u w:val="single"/>
          <w:lang w:val="en-IN"/>
          <w14:ligatures w14:val="standardContextual"/>
        </w:rPr>
        <w:t>PHARMACEUTICAL ENGINEERING (BP304T)</w:t>
      </w:r>
    </w:p>
    <w:p w:rsidR="008B6EEE" w:rsidRDefault="007062EC" w:rsidP="008B6EEE">
      <w:pPr>
        <w:jc w:val="both"/>
        <w:rPr>
          <w:rFonts w:eastAsia="Calibri"/>
          <w:kern w:val="2"/>
          <w:sz w:val="28"/>
          <w:szCs w:val="28"/>
          <w:lang w:val="en-IN"/>
          <w14:ligatures w14:val="standardContextual"/>
        </w:rPr>
      </w:pPr>
      <w:r>
        <w:rPr>
          <w:rFonts w:eastAsia="Calibri"/>
          <w:kern w:val="2"/>
          <w:sz w:val="28"/>
          <w:szCs w:val="28"/>
          <w:lang w:val="en-IN"/>
          <w14:ligatures w14:val="standardContextual"/>
        </w:rPr>
        <w:t>UNIT: 4</w:t>
      </w:r>
      <w:r w:rsidR="00CE62D9">
        <w:rPr>
          <w:rFonts w:ascii="Times New Roman" w:eastAsia="Calibri" w:hAnsi="Times New Roman" w:cs="Times New Roman"/>
          <w:bCs/>
          <w:kern w:val="2"/>
          <w:sz w:val="24"/>
          <w:szCs w:val="24"/>
          <w:lang w:val="en-IN"/>
          <w14:ligatures w14:val="standardContextual"/>
        </w:rPr>
        <w:t xml:space="preserve"> (FILTRATION, CENTRIFUGATION</w:t>
      </w:r>
      <w:r w:rsidR="008B6EEE">
        <w:rPr>
          <w:rFonts w:ascii="Times New Roman" w:eastAsia="Calibri" w:hAnsi="Times New Roman" w:cs="Times New Roman"/>
          <w:bCs/>
          <w:kern w:val="2"/>
          <w:sz w:val="24"/>
          <w:szCs w:val="24"/>
          <w:lang w:val="en-IN"/>
          <w14:ligatures w14:val="standardContextual"/>
        </w:rPr>
        <w:t>)</w:t>
      </w:r>
      <w:r w:rsidR="008B6EEE">
        <w:rPr>
          <w:rFonts w:ascii="Times New Roman" w:eastAsia="Calibri" w:hAnsi="Times New Roman" w:cs="Times New Roman"/>
          <w:bCs/>
          <w:kern w:val="2"/>
          <w:sz w:val="24"/>
          <w:szCs w:val="24"/>
          <w:lang w:val="en-IN"/>
          <w14:ligatures w14:val="standardContextual"/>
        </w:rPr>
        <w:tab/>
      </w:r>
      <w:r w:rsidR="008B6EEE">
        <w:rPr>
          <w:rFonts w:eastAsia="Calibri"/>
          <w:kern w:val="2"/>
          <w:sz w:val="28"/>
          <w:szCs w:val="28"/>
          <w:lang w:val="en-IN"/>
          <w14:ligatures w14:val="standardContextual"/>
        </w:rPr>
        <w:tab/>
      </w:r>
      <w:r w:rsidR="008B6EEE">
        <w:rPr>
          <w:rFonts w:eastAsia="Calibri"/>
          <w:kern w:val="2"/>
          <w:sz w:val="28"/>
          <w:szCs w:val="28"/>
          <w:lang w:val="en-IN"/>
          <w14:ligatures w14:val="standardContextual"/>
        </w:rPr>
        <w:tab/>
      </w:r>
      <w:r w:rsidR="008B6EEE">
        <w:rPr>
          <w:rFonts w:eastAsia="Calibri"/>
          <w:kern w:val="2"/>
          <w:sz w:val="28"/>
          <w:szCs w:val="28"/>
          <w:lang w:val="en-IN"/>
          <w14:ligatures w14:val="standardContextual"/>
        </w:rPr>
        <w:tab/>
      </w:r>
    </w:p>
    <w:p w:rsidR="003E6E83" w:rsidRDefault="008B6EEE" w:rsidP="008B6EEE">
      <w:pPr>
        <w:rPr>
          <w:rFonts w:eastAsia="Calibri"/>
          <w:kern w:val="2"/>
          <w:sz w:val="28"/>
          <w:szCs w:val="28"/>
          <w:lang w:val="en-IN"/>
          <w14:ligatures w14:val="standardContextual"/>
        </w:rPr>
      </w:pPr>
      <w:r>
        <w:rPr>
          <w:rFonts w:eastAsia="Calibri"/>
          <w:kern w:val="2"/>
          <w:sz w:val="28"/>
          <w:szCs w:val="28"/>
          <w:lang w:val="en-IN"/>
          <w14:ligatures w14:val="standardContextual"/>
        </w:rPr>
        <w:t>CLASS:</w:t>
      </w:r>
      <w:r w:rsidR="003E6E83">
        <w:rPr>
          <w:rFonts w:eastAsia="Calibri"/>
          <w:kern w:val="2"/>
          <w:sz w:val="28"/>
          <w:szCs w:val="28"/>
          <w:lang w:val="en-IN"/>
          <w14:ligatures w14:val="standardContextual"/>
        </w:rPr>
        <w:t xml:space="preserve"> 3</w:t>
      </w:r>
      <w:r w:rsidR="005C04B0">
        <w:rPr>
          <w:rFonts w:eastAsia="Calibri"/>
          <w:kern w:val="2"/>
          <w:sz w:val="28"/>
          <w:szCs w:val="28"/>
          <w:lang w:val="en-IN"/>
          <w14:ligatures w14:val="standardContextual"/>
        </w:rPr>
        <w:t>6</w:t>
      </w:r>
    </w:p>
    <w:p w:rsidR="003E6E83" w:rsidRPr="00F64D84" w:rsidRDefault="008B6EEE" w:rsidP="003E6E83">
      <w:pPr>
        <w:jc w:val="center"/>
        <w:rPr>
          <w:b/>
          <w:bCs/>
          <w:kern w:val="2"/>
          <w:sz w:val="28"/>
          <w:szCs w:val="28"/>
          <w:u w:val="single"/>
          <w14:ligatures w14:val="standardContextual"/>
        </w:rPr>
      </w:pPr>
      <w:r>
        <w:rPr>
          <w:rFonts w:eastAsia="Calibri"/>
          <w:b/>
          <w:bCs/>
          <w:kern w:val="2"/>
          <w:sz w:val="28"/>
          <w:szCs w:val="28"/>
          <w:lang w:val="en-IN"/>
          <w14:ligatures w14:val="standardContextual"/>
        </w:rPr>
        <w:t>TOPIC:</w:t>
      </w:r>
      <w:r w:rsidR="003E6E83">
        <w:rPr>
          <w:rFonts w:eastAsia="Calibri"/>
          <w:b/>
          <w:bCs/>
          <w:kern w:val="2"/>
          <w:sz w:val="28"/>
          <w:szCs w:val="28"/>
          <w:lang w:val="en-IN"/>
          <w14:ligatures w14:val="standardContextual"/>
        </w:rPr>
        <w:t xml:space="preserve"> </w:t>
      </w:r>
      <w:r w:rsidR="003E6E83" w:rsidRPr="003E6E83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CLASSIFICATION OF FILTRATION EQUIPMENTS FILTER PRESS</w:t>
      </w:r>
    </w:p>
    <w:p w:rsidR="003E6E83" w:rsidRPr="00F64D84" w:rsidRDefault="003E6E83" w:rsidP="003E6E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Based on application of external force:</w:t>
      </w:r>
    </w:p>
    <w:p w:rsidR="003E6E83" w:rsidRPr="00F64D84" w:rsidRDefault="003E6E83" w:rsidP="003E6E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 xml:space="preserve"> Pressure filter – Plate and frame filter press, </w:t>
      </w:r>
      <w:proofErr w:type="spellStart"/>
      <w:r w:rsidRPr="00F64D84">
        <w:rPr>
          <w:rFonts w:ascii="Times New Roman" w:hAnsi="Times New Roman" w:cs="Times New Roman"/>
          <w:bCs/>
          <w:sz w:val="24"/>
          <w:szCs w:val="24"/>
        </w:rPr>
        <w:t>metafilter</w:t>
      </w:r>
      <w:proofErr w:type="spellEnd"/>
    </w:p>
    <w:p w:rsidR="003E6E83" w:rsidRPr="00F64D84" w:rsidRDefault="003E6E83" w:rsidP="003E6E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 Vacuum filters – Filter leaf</w:t>
      </w:r>
    </w:p>
    <w:p w:rsidR="003E6E83" w:rsidRPr="00F64D84" w:rsidRDefault="003E6E83" w:rsidP="003E6E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 Centrifugal filters</w:t>
      </w:r>
    </w:p>
    <w:p w:rsidR="003E6E83" w:rsidRPr="00F64D84" w:rsidRDefault="003E6E83" w:rsidP="003E6E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Based on operation of filtration</w:t>
      </w:r>
    </w:p>
    <w:p w:rsidR="003E6E83" w:rsidRPr="00F64D84" w:rsidRDefault="003E6E83" w:rsidP="003E6E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 Continuous filtration - Discharge and filtrate are separated steadily and uninterrupted</w:t>
      </w:r>
    </w:p>
    <w:p w:rsidR="003E6E83" w:rsidRPr="00F64D84" w:rsidRDefault="003E6E83" w:rsidP="003E6E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 Discontinuous filtration - Discharge of filtered solid is intermittent. Filtrate is</w:t>
      </w:r>
    </w:p>
    <w:p w:rsidR="003E6E83" w:rsidRPr="00F64D84" w:rsidRDefault="003E6E83" w:rsidP="003E6E83">
      <w:pPr>
        <w:rPr>
          <w:rFonts w:ascii="Times New Roman" w:eastAsia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removed continuously. Operation should be stopped to collect solid.</w:t>
      </w:r>
      <w:r w:rsidRPr="00F64D84">
        <w:t xml:space="preserve"> 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t>Based on nature of filtration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</w:r>
      <w:r w:rsidRPr="00F64D84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F64D84">
        <w:rPr>
          <w:rFonts w:ascii="Times New Roman" w:eastAsia="Times New Roman" w:hAnsi="Times New Roman" w:cs="Times New Roman"/>
          <w:sz w:val="24"/>
          <w:szCs w:val="24"/>
        </w:rPr>
        <w:t xml:space="preserve"> Cake filters - Remove large amount of solids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</w:r>
      <w:r w:rsidRPr="00F64D84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F64D84">
        <w:rPr>
          <w:rFonts w:ascii="Times New Roman" w:eastAsia="Times New Roman" w:hAnsi="Times New Roman" w:cs="Times New Roman"/>
          <w:sz w:val="24"/>
          <w:szCs w:val="24"/>
        </w:rPr>
        <w:t xml:space="preserve"> Clarifying filters - Remove small amounts of solids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</w:r>
      <w:r w:rsidRPr="00F64D84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F64D84">
        <w:rPr>
          <w:rFonts w:ascii="Times New Roman" w:eastAsia="Times New Roman" w:hAnsi="Times New Roman" w:cs="Times New Roman"/>
          <w:sz w:val="24"/>
          <w:szCs w:val="24"/>
        </w:rPr>
        <w:t xml:space="preserve"> Cross-flow filters - Feed of suspension flows under pressure at fairly high velocity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  <w:t>across the filter medium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  <w:t>EQUIPMENTS [1, 2]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  <w:t>Plate and frame filter press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  <w:t>Principle: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</w:r>
      <w:r w:rsidRPr="00F64D84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F64D84">
        <w:rPr>
          <w:rFonts w:ascii="Times New Roman" w:eastAsia="Times New Roman" w:hAnsi="Times New Roman" w:cs="Times New Roman"/>
          <w:sz w:val="24"/>
          <w:szCs w:val="24"/>
        </w:rPr>
        <w:t xml:space="preserve"> Mechanism is surface filtration.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</w:r>
      <w:r w:rsidRPr="00F64D84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F64D84">
        <w:rPr>
          <w:rFonts w:ascii="Times New Roman" w:eastAsia="Times New Roman" w:hAnsi="Times New Roman" w:cs="Times New Roman"/>
          <w:sz w:val="24"/>
          <w:szCs w:val="24"/>
        </w:rPr>
        <w:t xml:space="preserve"> The slurry enters the frame by pressure and flows through filter medium.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</w:r>
      <w:r w:rsidRPr="00F64D84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F64D84">
        <w:rPr>
          <w:rFonts w:ascii="Times New Roman" w:eastAsia="Times New Roman" w:hAnsi="Times New Roman" w:cs="Times New Roman"/>
          <w:sz w:val="24"/>
          <w:szCs w:val="24"/>
        </w:rPr>
        <w:t xml:space="preserve"> The filtrate is collected on the plates and send to outlet.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</w:r>
      <w:r w:rsidRPr="00F64D84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F64D84">
        <w:rPr>
          <w:rFonts w:ascii="Times New Roman" w:eastAsia="Times New Roman" w:hAnsi="Times New Roman" w:cs="Times New Roman"/>
          <w:sz w:val="24"/>
          <w:szCs w:val="24"/>
        </w:rPr>
        <w:t xml:space="preserve"> A number of frames and plates are used so that surface area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sym w:font="Symbol" w:char="F06E"/>
      </w:r>
      <w:r w:rsidRPr="00F64D84">
        <w:rPr>
          <w:rFonts w:ascii="Times New Roman" w:eastAsia="Times New Roman" w:hAnsi="Times New Roman" w:cs="Times New Roman"/>
          <w:sz w:val="24"/>
          <w:szCs w:val="24"/>
        </w:rPr>
        <w:t xml:space="preserve"> increases and</w:t>
      </w:r>
      <w:r w:rsidRPr="00F64D84">
        <w:rPr>
          <w:rFonts w:ascii="Times New Roman" w:eastAsia="Times New Roman" w:hAnsi="Times New Roman" w:cs="Times New Roman"/>
          <w:sz w:val="24"/>
          <w:szCs w:val="24"/>
        </w:rPr>
        <w:br/>
        <w:t>consequently large volumes of slurry can be processed simultaneously with or without</w:t>
      </w:r>
    </w:p>
    <w:p w:rsidR="003E6E83" w:rsidRPr="00F64D84" w:rsidRDefault="003E6E83" w:rsidP="003E6E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Filter press</w:t>
      </w:r>
    </w:p>
    <w:p w:rsidR="003E6E83" w:rsidRPr="00F64D84" w:rsidRDefault="003E6E83" w:rsidP="003E6E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Construction</w:t>
      </w:r>
    </w:p>
    <w:p w:rsidR="003E6E83" w:rsidRPr="00F64D84" w:rsidRDefault="003E6E83" w:rsidP="003E6E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 The Filter press is made of two types of units, plate and frames.</w:t>
      </w:r>
    </w:p>
    <w:p w:rsidR="003E6E83" w:rsidRPr="00F64D84" w:rsidRDefault="003E6E83" w:rsidP="005C04B0">
      <w:pPr>
        <w:tabs>
          <w:tab w:val="right" w:pos="936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 xml:space="preserve"> Usually made of </w:t>
      </w:r>
      <w:proofErr w:type="spellStart"/>
      <w:r w:rsidRPr="00F64D84">
        <w:rPr>
          <w:rFonts w:ascii="Times New Roman" w:hAnsi="Times New Roman" w:cs="Times New Roman"/>
          <w:bCs/>
          <w:sz w:val="24"/>
          <w:szCs w:val="24"/>
        </w:rPr>
        <w:t>aluminium</w:t>
      </w:r>
      <w:proofErr w:type="spellEnd"/>
      <w:r w:rsidRPr="00F64D84">
        <w:rPr>
          <w:rFonts w:ascii="Times New Roman" w:hAnsi="Times New Roman" w:cs="Times New Roman"/>
          <w:bCs/>
          <w:sz w:val="24"/>
          <w:szCs w:val="24"/>
        </w:rPr>
        <w:t xml:space="preserve"> alloy.</w:t>
      </w:r>
      <w:r w:rsidR="005C04B0">
        <w:rPr>
          <w:rFonts w:ascii="Times New Roman" w:hAnsi="Times New Roman" w:cs="Times New Roman"/>
          <w:bCs/>
          <w:sz w:val="24"/>
          <w:szCs w:val="24"/>
        </w:rPr>
        <w:tab/>
      </w:r>
    </w:p>
    <w:p w:rsidR="003E6E83" w:rsidRPr="00F64D84" w:rsidRDefault="003E6E83" w:rsidP="003E6E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lastRenderedPageBreak/>
        <w:t> Sometimes, these are also lacquered for protection against corrosive chemicals and</w:t>
      </w:r>
    </w:p>
    <w:p w:rsidR="003E6E83" w:rsidRPr="00F64D84" w:rsidRDefault="003E6E83" w:rsidP="003E6E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made suitable for steam sterilization.</w:t>
      </w:r>
    </w:p>
    <w:p w:rsidR="003E6E83" w:rsidRPr="00F64D84" w:rsidRDefault="003E6E83" w:rsidP="003E6E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Frame-</w:t>
      </w:r>
    </w:p>
    <w:p w:rsidR="003E6E83" w:rsidRPr="00F64D84" w:rsidRDefault="003E6E83" w:rsidP="003E6E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 xml:space="preserve"> It contains </w:t>
      </w:r>
      <w:proofErr w:type="spellStart"/>
      <w:proofErr w:type="gramStart"/>
      <w:r w:rsidRPr="00F64D84"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proofErr w:type="gramEnd"/>
      <w:r w:rsidRPr="00F64D84">
        <w:rPr>
          <w:rFonts w:ascii="Times New Roman" w:hAnsi="Times New Roman" w:cs="Times New Roman"/>
          <w:bCs/>
          <w:sz w:val="24"/>
          <w:szCs w:val="24"/>
        </w:rPr>
        <w:t xml:space="preserve"> open space inside wherein the slurry reservoir is maintained for filtration</w:t>
      </w:r>
    </w:p>
    <w:p w:rsidR="003E6E83" w:rsidRPr="00F64D84" w:rsidRDefault="003E6E83" w:rsidP="003E6E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and an inlet to receive the slurry.</w:t>
      </w:r>
    </w:p>
    <w:p w:rsidR="003E6E83" w:rsidRPr="00F64D84" w:rsidRDefault="003E6E83" w:rsidP="003E6E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 It is indicated by two dots in description.</w:t>
      </w:r>
    </w:p>
    <w:p w:rsidR="003E6E83" w:rsidRPr="00F64D84" w:rsidRDefault="003E6E83" w:rsidP="003E6E8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D84">
        <w:rPr>
          <w:rFonts w:ascii="Times New Roman" w:hAnsi="Times New Roman" w:cs="Times New Roman"/>
          <w:bCs/>
          <w:sz w:val="24"/>
          <w:szCs w:val="24"/>
        </w:rPr>
        <w:t> Frames of different thickness are avail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t is selected based on the thickness of cake formed during filtration.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Optimum thickness of frame should be chosen.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Plate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The plate has a studded or grooved surface to support the filter cloth and an outlet.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It is indicated by one dot in description.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Plate supports the filter medium, receiving the filtrate and outlet.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The filter medium usually cloth is interposed between plate and frame.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Plate, filter medium, frame, filter medium and plate are arranged in sequence and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clamed to a supporting structure.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It is normally described by dots as 1.2.1.2.1 so on.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A number of plates and frames are employed so that the filtration area is as large as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necessary.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Number of filtration units are operated in parallel.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Channels for slurry inlet and filtrate outlet can be arranged by fitting eyes to the plates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and frames, these join together to form a channel.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In some types only one inlet channel is formed, while each plate</w:t>
      </w:r>
      <w:r w:rsidRPr="00F64D84">
        <w:rPr>
          <w:rFonts w:ascii="Times New Roman" w:hAnsi="Times New Roman" w:cs="Times New Roman"/>
          <w:sz w:val="24"/>
          <w:szCs w:val="24"/>
        </w:rPr>
        <w:t> is having individual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outlets controlled by valves.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lastRenderedPageBreak/>
        <w:t>Working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Working can be divided into two steps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1. Filtration operation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Frame- marked by 2 dots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Plate – marked by 1 dot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Slurry enters the frame from the feed channel and passes through the filter medium on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the surface of the plate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The solid forms a filter cake and remain in the frame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The thickness of the cake is half of the frame thickness, because on each side of frame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filtration occurs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 xml:space="preserve"> Thus two filter cakes are </w:t>
      </w:r>
      <w:proofErr w:type="gramStart"/>
      <w:r w:rsidRPr="00F64D84">
        <w:rPr>
          <w:rFonts w:ascii="Times New Roman" w:hAnsi="Times New Roman" w:cs="Times New Roman"/>
          <w:sz w:val="24"/>
          <w:szCs w:val="24"/>
        </w:rPr>
        <w:t>formed ,</w:t>
      </w:r>
      <w:proofErr w:type="gramEnd"/>
      <w:r w:rsidRPr="00F64D84">
        <w:rPr>
          <w:rFonts w:ascii="Times New Roman" w:hAnsi="Times New Roman" w:cs="Times New Roman"/>
          <w:sz w:val="24"/>
          <w:szCs w:val="24"/>
        </w:rPr>
        <w:t xml:space="preserve"> which meet eventually in the </w:t>
      </w:r>
      <w:proofErr w:type="spellStart"/>
      <w:r w:rsidRPr="00F64D84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F64D84">
        <w:rPr>
          <w:rFonts w:ascii="Times New Roman" w:hAnsi="Times New Roman" w:cs="Times New Roman"/>
          <w:sz w:val="24"/>
          <w:szCs w:val="24"/>
        </w:rPr>
        <w:t xml:space="preserve"> of the frame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The filtrate drains between the projections of the surface of the plate and escape from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the outlet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As filtration proceeds, the resistance of the cake increases and filtration rate decrease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At a certain point process is stopped and press is emptied and cycle is restarted.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2. Washing of cake (if desirable)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When washing of cake is also required modified plate and frame filter is used.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 xml:space="preserve"> For this </w:t>
      </w:r>
      <w:proofErr w:type="gramStart"/>
      <w:r w:rsidRPr="00F64D84">
        <w:rPr>
          <w:rFonts w:ascii="Times New Roman" w:hAnsi="Times New Roman" w:cs="Times New Roman"/>
          <w:sz w:val="24"/>
          <w:szCs w:val="24"/>
        </w:rPr>
        <w:t>purpose</w:t>
      </w:r>
      <w:proofErr w:type="gramEnd"/>
      <w:r w:rsidRPr="00F64D84">
        <w:rPr>
          <w:rFonts w:ascii="Times New Roman" w:hAnsi="Times New Roman" w:cs="Times New Roman"/>
          <w:sz w:val="24"/>
          <w:szCs w:val="24"/>
        </w:rPr>
        <w:t xml:space="preserve"> an additional channel is included called as washing plate and are</w:t>
      </w:r>
    </w:p>
    <w:p w:rsidR="003E6E83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identified by 3 dots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64D8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64D84">
        <w:rPr>
          <w:rFonts w:ascii="Times New Roman" w:hAnsi="Times New Roman" w:cs="Times New Roman"/>
          <w:sz w:val="24"/>
          <w:szCs w:val="24"/>
        </w:rPr>
        <w:t xml:space="preserve"> the half of the washing plate, there is a connection from wash</w:t>
      </w:r>
      <w:r w:rsidRPr="00F64D84">
        <w:rPr>
          <w:rFonts w:ascii="Times New Roman" w:hAnsi="Times New Roman" w:cs="Times New Roman"/>
          <w:sz w:val="24"/>
          <w:szCs w:val="24"/>
        </w:rPr>
        <w:t> water cannel to the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surface of plate.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 The sequence of arrangement of plates and frames can be represented by dots as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1.2.3.2.1.2.3.2.1 so on (between 1 and 1, 2.3.2 must be arranged.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Procedure for washing the press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lastRenderedPageBreak/>
        <w:t>• Filtration proceeds in the ordinary way until the frames are filled with cake.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To wash the filter cake, the outlets of washing plates are closed.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Wash water is pumped in the washing channel. The water enters through the inlets on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the surface of washing plate.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Water passes through the filter cloth and enters frame which contains the cake. Then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water washes the cake, passes through the filter cloth and enters the plate down the</w:t>
      </w:r>
    </w:p>
    <w:p w:rsidR="003E6E83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surface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</w:t>
      </w:r>
      <w:r w:rsidRPr="00F64D84">
        <w:t xml:space="preserve"> </w:t>
      </w:r>
      <w:r w:rsidRPr="00F64D84">
        <w:rPr>
          <w:rFonts w:ascii="Times New Roman" w:hAnsi="Times New Roman" w:cs="Times New Roman"/>
          <w:sz w:val="24"/>
          <w:szCs w:val="24"/>
        </w:rPr>
        <w:t></w:t>
      </w:r>
    </w:p>
    <w:p w:rsidR="003E6E83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Finally washed water escapes through the outlet of that plate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Special provisions: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Any possible contamination can be observed by passing the filtrate through a glass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tube or sight glass from the outlet on each plate.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This permits the inspection of quality of filtrate. The filtrate goes through the control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valves to an outlet channel.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The filtration process from each plate can be seen. In the event of broken cloth, the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faulty plate can be isolated and filtration can be continued with one plate less.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Uses: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Sterile filtrate can by obtain by using asbestos and cellulose</w:t>
      </w:r>
      <w:r w:rsidRPr="00F64D84">
        <w:rPr>
          <w:rFonts w:ascii="Times New Roman" w:hAnsi="Times New Roman" w:cs="Times New Roman"/>
          <w:sz w:val="24"/>
          <w:szCs w:val="24"/>
        </w:rPr>
        <w:t> filter sheet (for this,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whole filter press and filter medium have been sterilized previously).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Filtration of viscous liquid can also be done by incorporating</w:t>
      </w:r>
      <w:r w:rsidRPr="00F64D84">
        <w:rPr>
          <w:rFonts w:ascii="Times New Roman" w:hAnsi="Times New Roman" w:cs="Times New Roman"/>
          <w:sz w:val="24"/>
          <w:szCs w:val="24"/>
        </w:rPr>
        <w:t> heating/cooling coils in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the press.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Advantages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Construction of filter press is very simple and a variety of materials can be used.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Provide large filtration area in relatively small floor space.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lastRenderedPageBreak/>
        <w:t>• The capacity being variable according to thickness of frames and number used.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Sturdy construction permits the use of considerable pressure</w:t>
      </w:r>
      <w:r w:rsidRPr="00F64D84">
        <w:rPr>
          <w:rFonts w:ascii="Times New Roman" w:hAnsi="Times New Roman" w:cs="Times New Roman"/>
          <w:sz w:val="24"/>
          <w:szCs w:val="24"/>
        </w:rPr>
        <w:t> difference. (2000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Kilopascals normally used)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Efficient washing of cake is possible.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 xml:space="preserve">• Operation and maintenance </w:t>
      </w:r>
      <w:proofErr w:type="gramStart"/>
      <w:r w:rsidRPr="00F64D84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F64D84">
        <w:rPr>
          <w:rFonts w:ascii="Times New Roman" w:hAnsi="Times New Roman" w:cs="Times New Roman"/>
          <w:sz w:val="24"/>
          <w:szCs w:val="24"/>
        </w:rPr>
        <w:t xml:space="preserve"> easy.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It produces dry cake in form of slab.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Disadvantages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It is a batch filter, so it is a time consuming.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 xml:space="preserve">• The filter press is an expensive filter, the emptying time, the </w:t>
      </w:r>
      <w:proofErr w:type="spellStart"/>
      <w:r w:rsidRPr="00F64D84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F64D84">
        <w:rPr>
          <w:rFonts w:ascii="Times New Roman" w:hAnsi="Times New Roman" w:cs="Times New Roman"/>
          <w:sz w:val="24"/>
          <w:szCs w:val="24"/>
        </w:rPr>
        <w:t xml:space="preserve"> involved, and the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wear and tear on the cloths resulting in high costs.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Operation is critical, as the frames should be full, otherwise</w:t>
      </w:r>
      <w:r w:rsidRPr="00F64D84">
        <w:rPr>
          <w:rFonts w:ascii="Times New Roman" w:hAnsi="Times New Roman" w:cs="Times New Roman"/>
          <w:sz w:val="24"/>
          <w:szCs w:val="24"/>
        </w:rPr>
        <w:t> washing is inefficient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and the cake is difficult to remove.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• The filter press is used for slurries containing less about 5 %</w:t>
      </w:r>
      <w:r w:rsidRPr="00F64D84">
        <w:rPr>
          <w:rFonts w:ascii="Times New Roman" w:hAnsi="Times New Roman" w:cs="Times New Roman"/>
          <w:sz w:val="24"/>
          <w:szCs w:val="24"/>
        </w:rPr>
        <w:t xml:space="preserve"> solids </w:t>
      </w:r>
      <w:proofErr w:type="gramStart"/>
      <w:r w:rsidRPr="00F64D84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F64D84">
        <w:rPr>
          <w:rFonts w:ascii="Times New Roman" w:hAnsi="Times New Roman" w:cs="Times New Roman"/>
          <w:sz w:val="24"/>
          <w:szCs w:val="24"/>
        </w:rPr>
        <w:t xml:space="preserve"> view of the</w:t>
      </w:r>
    </w:p>
    <w:p w:rsidR="003E6E83" w:rsidRPr="00F64D84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 xml:space="preserve">high </w:t>
      </w:r>
      <w:proofErr w:type="spellStart"/>
      <w:r w:rsidRPr="00F64D84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F64D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4D84">
        <w:rPr>
          <w:rFonts w:ascii="Times New Roman" w:hAnsi="Times New Roman" w:cs="Times New Roman"/>
          <w:sz w:val="24"/>
          <w:szCs w:val="24"/>
        </w:rPr>
        <w:t>costs ,</w:t>
      </w:r>
      <w:proofErr w:type="gramEnd"/>
      <w:r w:rsidRPr="00F64D84">
        <w:rPr>
          <w:rFonts w:ascii="Times New Roman" w:hAnsi="Times New Roman" w:cs="Times New Roman"/>
          <w:sz w:val="24"/>
          <w:szCs w:val="24"/>
        </w:rPr>
        <w:t xml:space="preserve"> it is most suitable for expensive materials e.g. the removal of</w:t>
      </w:r>
    </w:p>
    <w:p w:rsidR="003E6E83" w:rsidRDefault="003E6E83" w:rsidP="003E6E83">
      <w:pPr>
        <w:rPr>
          <w:rFonts w:ascii="Times New Roman" w:hAnsi="Times New Roman" w:cs="Times New Roman"/>
          <w:sz w:val="24"/>
          <w:szCs w:val="24"/>
        </w:rPr>
      </w:pPr>
      <w:r w:rsidRPr="00F64D84">
        <w:rPr>
          <w:rFonts w:ascii="Times New Roman" w:hAnsi="Times New Roman" w:cs="Times New Roman"/>
          <w:sz w:val="24"/>
          <w:szCs w:val="24"/>
        </w:rPr>
        <w:t>precipitated proteins from insulin liquors.</w:t>
      </w:r>
    </w:p>
    <w:p w:rsidR="00B55D36" w:rsidRPr="00A01017" w:rsidRDefault="00B55D36" w:rsidP="008B6EEE">
      <w:pPr>
        <w:jc w:val="center"/>
        <w:rPr>
          <w:b/>
          <w:lang w:val="en-IN"/>
        </w:rPr>
      </w:pPr>
    </w:p>
    <w:p w:rsidR="00B32193" w:rsidRPr="00AF052D" w:rsidRDefault="00B32193" w:rsidP="00DC1C99">
      <w:pPr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DB570F" w:rsidRPr="00DC1C99" w:rsidRDefault="00DB570F" w:rsidP="00DC1C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B570F" w:rsidRPr="00DC1C99" w:rsidSect="005068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22A3A" w:rsidRDefault="00B22A3A" w:rsidP="00DB570F">
      <w:pPr>
        <w:spacing w:after="0" w:line="240" w:lineRule="auto"/>
      </w:pPr>
      <w:r>
        <w:separator/>
      </w:r>
    </w:p>
  </w:endnote>
  <w:endnote w:type="continuationSeparator" w:id="0">
    <w:p w:rsidR="00B22A3A" w:rsidRDefault="00B22A3A" w:rsidP="00DB5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C04B0" w:rsidRDefault="005C04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0689C" w:rsidRDefault="0050689C">
    <w:pPr>
      <w:pStyle w:val="Footer"/>
    </w:pPr>
  </w:p>
  <w:p w:rsidR="0050689C" w:rsidRDefault="0050689C">
    <w:pPr>
      <w:pStyle w:val="Footer"/>
    </w:pPr>
  </w:p>
  <w:p w:rsidR="0050689C" w:rsidRDefault="0050689C">
    <w:pPr>
      <w:pStyle w:val="Footer"/>
    </w:pPr>
  </w:p>
  <w:p w:rsidR="005C04B0" w:rsidRPr="005C04B0" w:rsidRDefault="005C04B0" w:rsidP="005C04B0">
    <w:pPr>
      <w:pStyle w:val="Footer"/>
      <w:rPr>
        <w:sz w:val="24"/>
        <w:szCs w:val="24"/>
        <w:lang w:val="en-IN"/>
      </w:rPr>
    </w:pPr>
    <w:r w:rsidRPr="005C04B0">
      <w:rPr>
        <w:sz w:val="24"/>
        <w:szCs w:val="24"/>
        <w:lang w:val="en-IN"/>
      </w:rPr>
      <w:t>B PHARM 3</w:t>
    </w:r>
    <w:r w:rsidRPr="005C04B0">
      <w:rPr>
        <w:sz w:val="24"/>
        <w:szCs w:val="24"/>
        <w:vertAlign w:val="superscript"/>
        <w:lang w:val="en-IN"/>
      </w:rPr>
      <w:t>RD</w:t>
    </w:r>
    <w:r w:rsidRPr="005C04B0">
      <w:rPr>
        <w:sz w:val="24"/>
        <w:szCs w:val="24"/>
        <w:lang w:val="en-IN"/>
      </w:rPr>
      <w:t xml:space="preserve"> </w:t>
    </w:r>
    <w:proofErr w:type="gramStart"/>
    <w:r w:rsidRPr="005C04B0">
      <w:rPr>
        <w:sz w:val="24"/>
        <w:szCs w:val="24"/>
        <w:lang w:val="en-IN"/>
      </w:rPr>
      <w:t>SEMESTER(</w:t>
    </w:r>
    <w:proofErr w:type="gramEnd"/>
    <w:r w:rsidRPr="005C04B0">
      <w:rPr>
        <w:sz w:val="24"/>
        <w:szCs w:val="24"/>
        <w:lang w:val="en-IN"/>
      </w:rPr>
      <w:t>2025-2026)</w:t>
    </w:r>
    <w:r w:rsidRPr="005C04B0">
      <w:rPr>
        <w:sz w:val="24"/>
        <w:szCs w:val="24"/>
        <w:lang w:val="en-IN"/>
      </w:rPr>
      <w:tab/>
      <w:t xml:space="preserve">                                                        RENUKA YELUMARTHI</w:t>
    </w:r>
  </w:p>
  <w:p w:rsidR="00F0040D" w:rsidRPr="005C04B0" w:rsidRDefault="00F0040D">
    <w:pPr>
      <w:pStyle w:val="Footer"/>
      <w:rPr>
        <w:sz w:val="24"/>
        <w:szCs w:val="24"/>
      </w:rPr>
    </w:pPr>
  </w:p>
  <w:p w:rsidR="00F0040D" w:rsidRDefault="00F0040D">
    <w:pPr>
      <w:pStyle w:val="Footer"/>
      <w:rPr>
        <w:sz w:val="16"/>
      </w:rPr>
    </w:pPr>
  </w:p>
  <w:p w:rsidR="0050689C" w:rsidRPr="00F0040D" w:rsidRDefault="0050689C">
    <w:pPr>
      <w:pStyle w:val="Footer"/>
      <w:rPr>
        <w:sz w:val="16"/>
      </w:rPr>
    </w:pPr>
  </w:p>
  <w:p w:rsidR="00DB570F" w:rsidRPr="00F0040D" w:rsidRDefault="00DB570F">
    <w:pPr>
      <w:pStyle w:val="Footer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C04B0" w:rsidRDefault="005C04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22A3A" w:rsidRDefault="00B22A3A" w:rsidP="00DB570F">
      <w:pPr>
        <w:spacing w:after="0" w:line="240" w:lineRule="auto"/>
      </w:pPr>
      <w:r>
        <w:separator/>
      </w:r>
    </w:p>
  </w:footnote>
  <w:footnote w:type="continuationSeparator" w:id="0">
    <w:p w:rsidR="00B22A3A" w:rsidRDefault="00B22A3A" w:rsidP="00DB5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603C6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72" o:spid="_x0000_s1026" type="#_x0000_t136" style="position:absolute;margin-left:0;margin-top:0;width:395.9pt;height:263.9pt;rotation:315;z-index:-251654144;mso-position-horizontal:center;mso-position-horizontal-relative:margin;mso-position-vertical:center;mso-position-vertical-relative:margin" o:allowincell="f" fillcolor="#fbd4b4 [1305]" stroked="f">
          <v:fill opacity=".5"/>
          <v:textpath style="font-family:&quot;Times New Roman&quot;;font-size:1pt" string="RC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8"/>
        <w:szCs w:val="18"/>
      </w:rPr>
      <w:id w:val="9122106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C30118" w:rsidRDefault="00C30118">
        <w:pPr>
          <w:pStyle w:val="Header"/>
          <w:jc w:val="right"/>
        </w:pPr>
        <w:r w:rsidRPr="00491A34">
          <w:rPr>
            <w:sz w:val="18"/>
            <w:szCs w:val="18"/>
          </w:rPr>
          <w:t>RAGHU COLLEGE OF PHARMACY</w:t>
        </w:r>
        <w:r w:rsidR="00767F40" w:rsidRPr="00491A34">
          <w:rPr>
            <w:sz w:val="18"/>
            <w:szCs w:val="18"/>
          </w:rPr>
          <w:t>- PAGE NO</w:t>
        </w:r>
        <w:r w:rsidR="00767F40">
          <w:t>-</w:t>
        </w:r>
        <w:r>
          <w:t xml:space="preserve"> </w:t>
        </w:r>
        <w:r w:rsidR="00E21A8E">
          <w:rPr>
            <w:noProof/>
          </w:rPr>
          <w:fldChar w:fldCharType="begin"/>
        </w:r>
        <w:r w:rsidR="00E21A8E">
          <w:rPr>
            <w:noProof/>
          </w:rPr>
          <w:instrText xml:space="preserve"> PAGE   \* MERGEFORMAT </w:instrText>
        </w:r>
        <w:r w:rsidR="00E21A8E">
          <w:rPr>
            <w:noProof/>
          </w:rPr>
          <w:fldChar w:fldCharType="separate"/>
        </w:r>
        <w:r w:rsidR="003E6E83">
          <w:rPr>
            <w:noProof/>
          </w:rPr>
          <w:t>1</w:t>
        </w:r>
        <w:r w:rsidR="00E21A8E">
          <w:rPr>
            <w:noProof/>
          </w:rPr>
          <w:fldChar w:fldCharType="end"/>
        </w:r>
      </w:p>
    </w:sdtContent>
  </w:sdt>
  <w:p w:rsidR="00DB570F" w:rsidRPr="00F0040D" w:rsidRDefault="00000000" w:rsidP="00DB570F">
    <w:pPr>
      <w:pStyle w:val="Header"/>
      <w:jc w:val="right"/>
      <w:rPr>
        <w:rFonts w:cstheme="minorHAnsi"/>
        <w:sz w:val="20"/>
      </w:rPr>
    </w:pPr>
    <w:r>
      <w:rPr>
        <w:rFonts w:cstheme="minorHAnsi"/>
        <w:noProof/>
        <w:sz w:val="20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73" o:spid="_x0000_s1027" type="#_x0000_t136" style="position:absolute;left:0;text-align:left;margin-left:0;margin-top:0;width:395.9pt;height:263.9pt;rotation:315;z-index:-251652096;mso-position-horizontal:center;mso-position-horizontal-relative:margin;mso-position-vertical:center;mso-position-vertical-relative:margin" o:allowincell="f" fillcolor="#fbd4b4 [1305]" stroked="f">
          <v:fill opacity=".5"/>
          <v:textpath style="font-family:&quot;Times New Roman&quot;;font-size:1pt" string="RC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603C6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71" o:spid="_x0000_s1025" type="#_x0000_t136" style="position:absolute;margin-left:0;margin-top:0;width:395.9pt;height:263.9pt;rotation:315;z-index:-251656192;mso-position-horizontal:center;mso-position-horizontal-relative:margin;mso-position-vertical:center;mso-position-vertical-relative:margin" o:allowincell="f" fillcolor="#fbd4b4 [1305]" stroked="f">
          <v:fill opacity=".5"/>
          <v:textpath style="font-family:&quot;Times New Roman&quot;;font-size:1pt" string="RCP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70F"/>
    <w:rsid w:val="0006127E"/>
    <w:rsid w:val="000D0DE7"/>
    <w:rsid w:val="00140D2A"/>
    <w:rsid w:val="00164C01"/>
    <w:rsid w:val="001F659D"/>
    <w:rsid w:val="002330DB"/>
    <w:rsid w:val="002C0628"/>
    <w:rsid w:val="002D0B95"/>
    <w:rsid w:val="00362589"/>
    <w:rsid w:val="00377796"/>
    <w:rsid w:val="00395702"/>
    <w:rsid w:val="00397FE9"/>
    <w:rsid w:val="003E3272"/>
    <w:rsid w:val="003E6E83"/>
    <w:rsid w:val="00491A34"/>
    <w:rsid w:val="00495996"/>
    <w:rsid w:val="004C37A3"/>
    <w:rsid w:val="004E6285"/>
    <w:rsid w:val="0050689C"/>
    <w:rsid w:val="00517FE9"/>
    <w:rsid w:val="00541D2F"/>
    <w:rsid w:val="005C04B0"/>
    <w:rsid w:val="005E09D0"/>
    <w:rsid w:val="00657CCB"/>
    <w:rsid w:val="007062EC"/>
    <w:rsid w:val="007300CE"/>
    <w:rsid w:val="00751766"/>
    <w:rsid w:val="00767F40"/>
    <w:rsid w:val="00777ACE"/>
    <w:rsid w:val="007A08B8"/>
    <w:rsid w:val="007B37C8"/>
    <w:rsid w:val="008B6EEE"/>
    <w:rsid w:val="008D61C5"/>
    <w:rsid w:val="008F2DB3"/>
    <w:rsid w:val="009230A5"/>
    <w:rsid w:val="009517CE"/>
    <w:rsid w:val="00970EAE"/>
    <w:rsid w:val="00997E8F"/>
    <w:rsid w:val="009A76D7"/>
    <w:rsid w:val="00A37C51"/>
    <w:rsid w:val="00A77994"/>
    <w:rsid w:val="00AF052D"/>
    <w:rsid w:val="00B22A3A"/>
    <w:rsid w:val="00B22F44"/>
    <w:rsid w:val="00B32193"/>
    <w:rsid w:val="00B55D36"/>
    <w:rsid w:val="00B64731"/>
    <w:rsid w:val="00B9514D"/>
    <w:rsid w:val="00BA3D19"/>
    <w:rsid w:val="00BC37A9"/>
    <w:rsid w:val="00C30118"/>
    <w:rsid w:val="00C603C6"/>
    <w:rsid w:val="00CE62D9"/>
    <w:rsid w:val="00D352FA"/>
    <w:rsid w:val="00D43D7E"/>
    <w:rsid w:val="00DA1A81"/>
    <w:rsid w:val="00DA6B14"/>
    <w:rsid w:val="00DB570F"/>
    <w:rsid w:val="00DC1C99"/>
    <w:rsid w:val="00E2197E"/>
    <w:rsid w:val="00E21A8E"/>
    <w:rsid w:val="00E8546D"/>
    <w:rsid w:val="00EF2554"/>
    <w:rsid w:val="00F0040D"/>
    <w:rsid w:val="00F423D3"/>
    <w:rsid w:val="00F54B91"/>
    <w:rsid w:val="00F938C0"/>
    <w:rsid w:val="00FD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D0F11"/>
  <w15:docId w15:val="{54BB782D-00A1-49D8-B136-8E48A28F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D2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7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70F"/>
  </w:style>
  <w:style w:type="paragraph" w:styleId="Footer">
    <w:name w:val="footer"/>
    <w:basedOn w:val="Normal"/>
    <w:link w:val="FooterChar"/>
    <w:uiPriority w:val="99"/>
    <w:unhideWhenUsed/>
    <w:rsid w:val="00DB57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70F"/>
  </w:style>
  <w:style w:type="character" w:customStyle="1" w:styleId="a">
    <w:name w:val="_"/>
    <w:basedOn w:val="DefaultParagraphFont"/>
    <w:rsid w:val="001F659D"/>
  </w:style>
  <w:style w:type="paragraph" w:styleId="NoSpacing">
    <w:name w:val="No Spacing"/>
    <w:uiPriority w:val="1"/>
    <w:qFormat/>
    <w:rsid w:val="00DC1C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77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DELL</cp:lastModifiedBy>
  <cp:revision>3</cp:revision>
  <cp:lastPrinted>2024-05-22T07:36:00Z</cp:lastPrinted>
  <dcterms:created xsi:type="dcterms:W3CDTF">2025-09-08T15:15:00Z</dcterms:created>
  <dcterms:modified xsi:type="dcterms:W3CDTF">2026-01-28T09:51:00Z</dcterms:modified>
</cp:coreProperties>
</file>