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B6EEE" w:rsidRDefault="008B6EEE" w:rsidP="008B6EEE">
      <w:pPr>
        <w:jc w:val="center"/>
        <w:rPr>
          <w:rFonts w:eastAsia="Calibri"/>
          <w:b/>
          <w:bCs/>
          <w:kern w:val="2"/>
          <w:sz w:val="28"/>
          <w:szCs w:val="28"/>
          <w:u w:val="single"/>
          <w:lang w:val="en-IN"/>
          <w14:ligatures w14:val="standardContextual"/>
        </w:rPr>
      </w:pPr>
      <w:r>
        <w:rPr>
          <w:rFonts w:eastAsia="Calibri"/>
          <w:b/>
          <w:bCs/>
          <w:kern w:val="2"/>
          <w:sz w:val="28"/>
          <w:szCs w:val="28"/>
          <w:u w:val="single"/>
          <w:lang w:val="en-IN"/>
          <w14:ligatures w14:val="standardContextual"/>
        </w:rPr>
        <w:t>PHARMACEUTICAL ENGINEERING (BP304T)</w:t>
      </w:r>
    </w:p>
    <w:p w:rsidR="008B6EEE" w:rsidRDefault="007062EC" w:rsidP="008B6EEE">
      <w:pPr>
        <w:jc w:val="both"/>
        <w:rPr>
          <w:rFonts w:eastAsia="Calibri"/>
          <w:kern w:val="2"/>
          <w:sz w:val="28"/>
          <w:szCs w:val="28"/>
          <w:lang w:val="en-IN"/>
          <w14:ligatures w14:val="standardContextual"/>
        </w:rPr>
      </w:pPr>
      <w:r>
        <w:rPr>
          <w:rFonts w:eastAsia="Calibri"/>
          <w:kern w:val="2"/>
          <w:sz w:val="28"/>
          <w:szCs w:val="28"/>
          <w:lang w:val="en-IN"/>
          <w14:ligatures w14:val="standardContextual"/>
        </w:rPr>
        <w:t>UNIT: 4</w:t>
      </w:r>
      <w:r w:rsidR="00CE62D9">
        <w:rPr>
          <w:rFonts w:ascii="Times New Roman" w:eastAsia="Calibri" w:hAnsi="Times New Roman" w:cs="Times New Roman"/>
          <w:bCs/>
          <w:kern w:val="2"/>
          <w:sz w:val="24"/>
          <w:szCs w:val="24"/>
          <w:lang w:val="en-IN"/>
          <w14:ligatures w14:val="standardContextual"/>
        </w:rPr>
        <w:t xml:space="preserve"> (FILTRATION, CENTRIFUGATION</w:t>
      </w:r>
      <w:r w:rsidR="008B6EEE">
        <w:rPr>
          <w:rFonts w:ascii="Times New Roman" w:eastAsia="Calibri" w:hAnsi="Times New Roman" w:cs="Times New Roman"/>
          <w:bCs/>
          <w:kern w:val="2"/>
          <w:sz w:val="24"/>
          <w:szCs w:val="24"/>
          <w:lang w:val="en-IN"/>
          <w14:ligatures w14:val="standardContextual"/>
        </w:rPr>
        <w:t>)</w:t>
      </w:r>
      <w:r w:rsidR="008B6EEE">
        <w:rPr>
          <w:rFonts w:ascii="Times New Roman" w:eastAsia="Calibri" w:hAnsi="Times New Roman" w:cs="Times New Roman"/>
          <w:bCs/>
          <w:kern w:val="2"/>
          <w:sz w:val="24"/>
          <w:szCs w:val="24"/>
          <w:lang w:val="en-IN"/>
          <w14:ligatures w14:val="standardContextual"/>
        </w:rPr>
        <w:tab/>
      </w:r>
      <w:r w:rsidR="008B6EEE">
        <w:rPr>
          <w:rFonts w:eastAsia="Calibri"/>
          <w:kern w:val="2"/>
          <w:sz w:val="28"/>
          <w:szCs w:val="28"/>
          <w:lang w:val="en-IN"/>
          <w14:ligatures w14:val="standardContextual"/>
        </w:rPr>
        <w:tab/>
      </w:r>
      <w:r w:rsidR="008B6EEE">
        <w:rPr>
          <w:rFonts w:eastAsia="Calibri"/>
          <w:kern w:val="2"/>
          <w:sz w:val="28"/>
          <w:szCs w:val="28"/>
          <w:lang w:val="en-IN"/>
          <w14:ligatures w14:val="standardContextual"/>
        </w:rPr>
        <w:tab/>
      </w:r>
      <w:r w:rsidR="008B6EEE">
        <w:rPr>
          <w:rFonts w:eastAsia="Calibri"/>
          <w:kern w:val="2"/>
          <w:sz w:val="28"/>
          <w:szCs w:val="28"/>
          <w:lang w:val="en-IN"/>
          <w14:ligatures w14:val="standardContextual"/>
        </w:rPr>
        <w:tab/>
      </w:r>
    </w:p>
    <w:p w:rsidR="008B6EEE" w:rsidRDefault="008B6EEE" w:rsidP="008B6EEE">
      <w:pPr>
        <w:rPr>
          <w:rFonts w:eastAsia="Calibri"/>
          <w:kern w:val="2"/>
          <w:sz w:val="28"/>
          <w:szCs w:val="28"/>
          <w:lang w:val="en-IN"/>
          <w14:ligatures w14:val="standardContextual"/>
        </w:rPr>
      </w:pPr>
      <w:r>
        <w:rPr>
          <w:rFonts w:eastAsia="Calibri"/>
          <w:kern w:val="2"/>
          <w:sz w:val="28"/>
          <w:szCs w:val="28"/>
          <w:lang w:val="en-IN"/>
          <w14:ligatures w14:val="standardContextual"/>
        </w:rPr>
        <w:t>CLASS:</w:t>
      </w:r>
      <w:r w:rsidR="000A57D8">
        <w:rPr>
          <w:rFonts w:eastAsia="Calibri"/>
          <w:kern w:val="2"/>
          <w:sz w:val="28"/>
          <w:szCs w:val="28"/>
          <w:lang w:val="en-IN"/>
          <w14:ligatures w14:val="standardContextual"/>
        </w:rPr>
        <w:t xml:space="preserve"> </w:t>
      </w:r>
      <w:r w:rsidR="00764DB0">
        <w:rPr>
          <w:rFonts w:eastAsia="Calibri"/>
          <w:kern w:val="2"/>
          <w:sz w:val="28"/>
          <w:szCs w:val="28"/>
          <w:lang w:val="en-IN"/>
          <w14:ligatures w14:val="standardContextual"/>
        </w:rPr>
        <w:t>33</w:t>
      </w:r>
    </w:p>
    <w:p w:rsidR="000A57D8" w:rsidRPr="00820E8E" w:rsidRDefault="008B6EEE" w:rsidP="000A57D8">
      <w:pPr>
        <w:ind w:left="1440" w:firstLine="720"/>
        <w:jc w:val="both"/>
        <w:rPr>
          <w:b/>
          <w:bCs/>
          <w:sz w:val="28"/>
          <w:szCs w:val="28"/>
          <w:lang w:eastAsia="en-IN"/>
        </w:rPr>
      </w:pPr>
      <w:r>
        <w:rPr>
          <w:rFonts w:eastAsia="Calibri"/>
          <w:b/>
          <w:bCs/>
          <w:kern w:val="2"/>
          <w:sz w:val="28"/>
          <w:szCs w:val="28"/>
          <w:lang w:val="en-IN"/>
          <w14:ligatures w14:val="standardContextual"/>
        </w:rPr>
        <w:t>TOPIC:</w:t>
      </w:r>
      <w:r w:rsidR="000A57D8">
        <w:rPr>
          <w:rFonts w:eastAsia="Calibri"/>
          <w:b/>
          <w:bCs/>
          <w:kern w:val="2"/>
          <w:sz w:val="28"/>
          <w:szCs w:val="28"/>
          <w:lang w:val="en-IN"/>
          <w14:ligatures w14:val="standardContextual"/>
        </w:rPr>
        <w:t xml:space="preserve"> </w:t>
      </w:r>
      <w:r w:rsidR="000A57D8" w:rsidRPr="000A57D8">
        <w:rPr>
          <w:bCs/>
          <w:color w:val="FF0000"/>
          <w:sz w:val="28"/>
          <w:szCs w:val="28"/>
          <w:u w:val="single"/>
          <w:lang w:eastAsia="en-IN"/>
        </w:rPr>
        <w:t>INDUSTRIAL EQUIPMENT</w:t>
      </w:r>
    </w:p>
    <w:p w:rsidR="000A57D8" w:rsidRPr="000A57D8" w:rsidRDefault="000A57D8" w:rsidP="000A57D8">
      <w:pPr>
        <w:jc w:val="both"/>
        <w:rPr>
          <w:rFonts w:ascii="Times New Roman" w:hAnsi="Times New Roman" w:cs="Times New Roman"/>
          <w:sz w:val="24"/>
          <w:szCs w:val="24"/>
          <w:lang w:eastAsia="en-IN"/>
        </w:rPr>
      </w:pPr>
      <w:r w:rsidRPr="000A57D8">
        <w:rPr>
          <w:rFonts w:ascii="Times New Roman" w:hAnsi="Times New Roman" w:cs="Times New Roman"/>
          <w:sz w:val="24"/>
          <w:szCs w:val="24"/>
          <w:lang w:eastAsia="en-IN"/>
        </w:rPr>
        <w:t>Centrifuges of different types are available to meet the specific requirements of the slurry and the end product. In addition, experimental conditions are established by considering the factors affecting the process. Some of them are:</w:t>
      </w:r>
    </w:p>
    <w:p w:rsidR="000A57D8" w:rsidRPr="000A57D8" w:rsidRDefault="000A57D8" w:rsidP="000A57D8">
      <w:pPr>
        <w:pStyle w:val="ListParagraph"/>
        <w:numPr>
          <w:ilvl w:val="0"/>
          <w:numId w:val="1"/>
        </w:numPr>
        <w:jc w:val="both"/>
        <w:rPr>
          <w:rFonts w:ascii="Times New Roman" w:hAnsi="Times New Roman" w:cs="Times New Roman"/>
          <w:sz w:val="24"/>
          <w:szCs w:val="24"/>
          <w:lang w:eastAsia="en-IN"/>
        </w:rPr>
      </w:pPr>
      <w:r w:rsidRPr="000A57D8">
        <w:rPr>
          <w:rFonts w:ascii="Times New Roman" w:hAnsi="Times New Roman" w:cs="Times New Roman"/>
          <w:sz w:val="24"/>
          <w:szCs w:val="24"/>
          <w:lang w:eastAsia="en-IN"/>
        </w:rPr>
        <w:t>Nature of slurry</w:t>
      </w:r>
      <w:r w:rsidRPr="000A57D8">
        <w:rPr>
          <w:rFonts w:ascii="Times New Roman" w:hAnsi="Times New Roman" w:cs="Times New Roman"/>
          <w:sz w:val="24"/>
          <w:szCs w:val="24"/>
          <w:lang w:eastAsia="en-IN"/>
        </w:rPr>
        <w:tab/>
      </w:r>
      <w:r w:rsidRPr="000A57D8">
        <w:rPr>
          <w:rFonts w:ascii="Times New Roman" w:hAnsi="Times New Roman" w:cs="Times New Roman"/>
          <w:sz w:val="24"/>
          <w:szCs w:val="24"/>
          <w:lang w:eastAsia="en-IN"/>
        </w:rPr>
        <w:tab/>
        <w:t xml:space="preserve"> </w:t>
      </w:r>
      <w:r w:rsidRPr="000A57D8">
        <w:rPr>
          <w:rFonts w:ascii="Cambria Math" w:hAnsi="Cambria Math" w:cs="Cambria Math"/>
          <w:sz w:val="24"/>
          <w:szCs w:val="24"/>
          <w:lang w:eastAsia="en-IN"/>
        </w:rPr>
        <w:t>▸</w:t>
      </w:r>
      <w:r w:rsidRPr="000A57D8">
        <w:rPr>
          <w:rFonts w:ascii="Times New Roman" w:hAnsi="Times New Roman" w:cs="Times New Roman"/>
          <w:sz w:val="24"/>
          <w:szCs w:val="24"/>
          <w:lang w:eastAsia="en-IN"/>
        </w:rPr>
        <w:t xml:space="preserve">Densities of the materials to be separated </w:t>
      </w:r>
    </w:p>
    <w:p w:rsidR="000A57D8" w:rsidRPr="000A57D8" w:rsidRDefault="000A57D8" w:rsidP="000A57D8">
      <w:pPr>
        <w:pStyle w:val="ListParagraph"/>
        <w:numPr>
          <w:ilvl w:val="0"/>
          <w:numId w:val="1"/>
        </w:numPr>
        <w:jc w:val="both"/>
        <w:rPr>
          <w:rFonts w:ascii="Times New Roman" w:hAnsi="Times New Roman" w:cs="Times New Roman"/>
          <w:sz w:val="24"/>
          <w:szCs w:val="24"/>
          <w:lang w:eastAsia="en-IN"/>
        </w:rPr>
      </w:pPr>
      <w:r w:rsidRPr="000A57D8">
        <w:rPr>
          <w:rFonts w:ascii="Times New Roman" w:hAnsi="Times New Roman" w:cs="Times New Roman"/>
          <w:sz w:val="24"/>
          <w:szCs w:val="24"/>
          <w:lang w:eastAsia="en-IN"/>
        </w:rPr>
        <w:t xml:space="preserve">Flow of feed or slurry </w:t>
      </w:r>
      <w:r w:rsidRPr="000A57D8">
        <w:rPr>
          <w:rFonts w:ascii="Times New Roman" w:hAnsi="Times New Roman" w:cs="Times New Roman"/>
          <w:sz w:val="24"/>
          <w:szCs w:val="24"/>
          <w:lang w:eastAsia="en-IN"/>
        </w:rPr>
        <w:tab/>
        <w:t xml:space="preserve"> </w:t>
      </w:r>
      <w:r w:rsidRPr="000A57D8">
        <w:rPr>
          <w:rFonts w:ascii="Cambria Math" w:hAnsi="Cambria Math" w:cs="Cambria Math"/>
          <w:sz w:val="24"/>
          <w:szCs w:val="24"/>
          <w:lang w:eastAsia="en-IN"/>
        </w:rPr>
        <w:t>▸</w:t>
      </w:r>
      <w:r w:rsidRPr="000A57D8">
        <w:rPr>
          <w:rFonts w:ascii="Times New Roman" w:hAnsi="Times New Roman" w:cs="Times New Roman"/>
          <w:sz w:val="24"/>
          <w:szCs w:val="24"/>
          <w:lang w:eastAsia="en-IN"/>
        </w:rPr>
        <w:t xml:space="preserve"> Bottle (centrifuge) size</w:t>
      </w:r>
    </w:p>
    <w:p w:rsidR="000A57D8" w:rsidRPr="000A57D8" w:rsidRDefault="000A57D8" w:rsidP="000A57D8">
      <w:pPr>
        <w:pStyle w:val="ListParagraph"/>
        <w:numPr>
          <w:ilvl w:val="0"/>
          <w:numId w:val="1"/>
        </w:numPr>
        <w:jc w:val="both"/>
        <w:rPr>
          <w:rFonts w:ascii="Times New Roman" w:hAnsi="Times New Roman" w:cs="Times New Roman"/>
          <w:sz w:val="24"/>
          <w:szCs w:val="24"/>
          <w:lang w:eastAsia="en-IN"/>
        </w:rPr>
      </w:pPr>
      <w:r w:rsidRPr="000A57D8">
        <w:rPr>
          <w:rFonts w:ascii="Times New Roman" w:hAnsi="Times New Roman" w:cs="Times New Roman"/>
          <w:sz w:val="24"/>
          <w:szCs w:val="24"/>
          <w:lang w:eastAsia="en-IN"/>
        </w:rPr>
        <w:t>Centrifuge dimensions</w:t>
      </w:r>
      <w:r w:rsidRPr="000A57D8">
        <w:rPr>
          <w:rFonts w:ascii="Times New Roman" w:hAnsi="Times New Roman" w:cs="Times New Roman"/>
          <w:sz w:val="24"/>
          <w:szCs w:val="24"/>
          <w:lang w:eastAsia="en-IN"/>
        </w:rPr>
        <w:tab/>
        <w:t xml:space="preserve"> </w:t>
      </w:r>
      <w:r w:rsidRPr="000A57D8">
        <w:rPr>
          <w:rFonts w:ascii="Cambria Math" w:hAnsi="Cambria Math" w:cs="Cambria Math"/>
          <w:sz w:val="24"/>
          <w:szCs w:val="24"/>
          <w:lang w:eastAsia="en-IN"/>
        </w:rPr>
        <w:t>▸</w:t>
      </w:r>
      <w:r w:rsidRPr="000A57D8">
        <w:rPr>
          <w:rFonts w:ascii="Times New Roman" w:hAnsi="Times New Roman" w:cs="Times New Roman"/>
          <w:sz w:val="24"/>
          <w:szCs w:val="24"/>
          <w:lang w:eastAsia="en-IN"/>
        </w:rPr>
        <w:t xml:space="preserve"> Centrifugation time</w:t>
      </w:r>
    </w:p>
    <w:p w:rsidR="000A57D8" w:rsidRPr="000A57D8" w:rsidRDefault="000A57D8" w:rsidP="000A57D8">
      <w:pPr>
        <w:jc w:val="both"/>
        <w:rPr>
          <w:rFonts w:ascii="Times New Roman" w:hAnsi="Times New Roman" w:cs="Times New Roman"/>
          <w:b/>
          <w:bCs/>
          <w:sz w:val="24"/>
          <w:szCs w:val="24"/>
          <w:lang w:eastAsia="en-IN"/>
        </w:rPr>
      </w:pPr>
      <w:r w:rsidRPr="000A57D8">
        <w:rPr>
          <w:rFonts w:ascii="Times New Roman" w:hAnsi="Times New Roman" w:cs="Times New Roman"/>
          <w:b/>
          <w:bCs/>
          <w:sz w:val="24"/>
          <w:szCs w:val="24"/>
          <w:lang w:eastAsia="en-IN"/>
        </w:rPr>
        <w:t>Perforated Basket Centrifuge</w:t>
      </w:r>
    </w:p>
    <w:p w:rsidR="000A57D8" w:rsidRPr="000A57D8" w:rsidRDefault="000A57D8" w:rsidP="000A57D8">
      <w:pPr>
        <w:jc w:val="both"/>
        <w:rPr>
          <w:rFonts w:ascii="Times New Roman" w:hAnsi="Times New Roman" w:cs="Times New Roman"/>
          <w:b/>
          <w:bCs/>
          <w:sz w:val="24"/>
          <w:szCs w:val="24"/>
          <w:lang w:eastAsia="en-IN"/>
        </w:rPr>
      </w:pPr>
      <w:r w:rsidRPr="000A57D8">
        <w:rPr>
          <w:rFonts w:ascii="Times New Roman" w:hAnsi="Times New Roman" w:cs="Times New Roman"/>
          <w:sz w:val="24"/>
          <w:szCs w:val="24"/>
          <w:lang w:eastAsia="en-IN"/>
        </w:rPr>
        <w:t xml:space="preserve">In this centrifuge, a basket is mounted above a driving shaft. Such an arrangement is described as </w:t>
      </w:r>
      <w:r w:rsidRPr="000A57D8">
        <w:rPr>
          <w:rFonts w:ascii="Times New Roman" w:hAnsi="Times New Roman" w:cs="Times New Roman"/>
          <w:i/>
          <w:iCs/>
          <w:sz w:val="24"/>
          <w:szCs w:val="24"/>
          <w:lang w:eastAsia="en-IN"/>
        </w:rPr>
        <w:t>under-driven</w:t>
      </w:r>
      <w:r w:rsidRPr="000A57D8">
        <w:rPr>
          <w:rFonts w:ascii="Times New Roman" w:hAnsi="Times New Roman" w:cs="Times New Roman"/>
          <w:sz w:val="24"/>
          <w:szCs w:val="24"/>
          <w:lang w:eastAsia="en-IN"/>
        </w:rPr>
        <w:t xml:space="preserve">. Conversely, if the basket is suspended from a shaft, it is described as </w:t>
      </w:r>
      <w:r w:rsidRPr="000A57D8">
        <w:rPr>
          <w:rFonts w:ascii="Times New Roman" w:hAnsi="Times New Roman" w:cs="Times New Roman"/>
          <w:i/>
          <w:iCs/>
          <w:sz w:val="24"/>
          <w:szCs w:val="24"/>
          <w:lang w:eastAsia="en-IN"/>
        </w:rPr>
        <w:t>over-driven</w:t>
      </w:r>
      <w:r w:rsidRPr="000A57D8">
        <w:rPr>
          <w:rFonts w:ascii="Times New Roman" w:hAnsi="Times New Roman" w:cs="Times New Roman"/>
          <w:sz w:val="24"/>
          <w:szCs w:val="24"/>
          <w:lang w:eastAsia="en-IN"/>
        </w:rPr>
        <w:t>. These are used for batch processes. An under-driven bowl centrifuge is described below.</w:t>
      </w:r>
    </w:p>
    <w:p w:rsidR="000A57D8" w:rsidRPr="000A57D8" w:rsidRDefault="000A57D8" w:rsidP="000A57D8">
      <w:pPr>
        <w:jc w:val="both"/>
        <w:rPr>
          <w:rFonts w:ascii="Times New Roman" w:hAnsi="Times New Roman" w:cs="Times New Roman"/>
          <w:sz w:val="24"/>
          <w:szCs w:val="24"/>
          <w:lang w:eastAsia="en-IN"/>
        </w:rPr>
      </w:pPr>
      <w:r w:rsidRPr="000A57D8">
        <w:rPr>
          <w:rFonts w:ascii="Times New Roman" w:hAnsi="Times New Roman" w:cs="Times New Roman"/>
          <w:b/>
          <w:bCs/>
          <w:sz w:val="24"/>
          <w:szCs w:val="24"/>
          <w:lang w:eastAsia="en-IN"/>
        </w:rPr>
        <w:t>Principle</w:t>
      </w:r>
      <w:r w:rsidRPr="000A57D8">
        <w:rPr>
          <w:rFonts w:ascii="Times New Roman" w:hAnsi="Times New Roman" w:cs="Times New Roman"/>
          <w:sz w:val="24"/>
          <w:szCs w:val="24"/>
          <w:lang w:eastAsia="en-IN"/>
        </w:rPr>
        <w:t>: Perforated basket (bowl) centrifuge is a filtration centrifuge. The separation is through a perforated wall based on difference in the densities of solid and liquid phases. The bowl contains a perforated side-wall. During centrifugation, the liquid phase passes through the perforated wall, while solid phase is retained in the bowl. The solid is removed after cutting the sediment by a blade after stopping the centrifuge.</w:t>
      </w:r>
    </w:p>
    <w:p w:rsidR="000A57D8" w:rsidRPr="000A57D8" w:rsidRDefault="000A57D8" w:rsidP="000A57D8">
      <w:pPr>
        <w:jc w:val="both"/>
        <w:rPr>
          <w:rFonts w:ascii="Times New Roman" w:hAnsi="Times New Roman" w:cs="Times New Roman"/>
          <w:sz w:val="24"/>
          <w:szCs w:val="24"/>
          <w:lang w:eastAsia="en-IN"/>
        </w:rPr>
      </w:pPr>
      <w:r w:rsidRPr="000A57D8">
        <w:rPr>
          <w:rFonts w:ascii="Times New Roman" w:hAnsi="Times New Roman" w:cs="Times New Roman"/>
          <w:b/>
          <w:bCs/>
          <w:sz w:val="24"/>
          <w:szCs w:val="24"/>
          <w:lang w:eastAsia="en-IN"/>
        </w:rPr>
        <w:t>Construction:</w:t>
      </w:r>
      <w:r w:rsidRPr="000A57D8">
        <w:rPr>
          <w:rFonts w:ascii="Times New Roman" w:hAnsi="Times New Roman" w:cs="Times New Roman"/>
          <w:sz w:val="24"/>
          <w:szCs w:val="24"/>
          <w:lang w:eastAsia="en-IN"/>
        </w:rPr>
        <w:t xml:space="preserve"> The construction of </w:t>
      </w:r>
      <w:proofErr w:type="gramStart"/>
      <w:r w:rsidRPr="000A57D8">
        <w:rPr>
          <w:rFonts w:ascii="Times New Roman" w:hAnsi="Times New Roman" w:cs="Times New Roman"/>
          <w:sz w:val="24"/>
          <w:szCs w:val="24"/>
          <w:lang w:eastAsia="en-IN"/>
        </w:rPr>
        <w:t>a</w:t>
      </w:r>
      <w:proofErr w:type="gramEnd"/>
      <w:r w:rsidRPr="000A57D8">
        <w:rPr>
          <w:rFonts w:ascii="Times New Roman" w:hAnsi="Times New Roman" w:cs="Times New Roman"/>
          <w:sz w:val="24"/>
          <w:szCs w:val="24"/>
          <w:lang w:eastAsia="en-IN"/>
        </w:rPr>
        <w:t xml:space="preserve"> under-driven perforated basket centrifuge is shown in Figure. It consists of a basket, made of steel (sometimes covered with vulcanite or lead) or copper or </w:t>
      </w:r>
      <w:proofErr w:type="spellStart"/>
      <w:r w:rsidRPr="000A57D8">
        <w:rPr>
          <w:rFonts w:ascii="Times New Roman" w:hAnsi="Times New Roman" w:cs="Times New Roman"/>
          <w:sz w:val="24"/>
          <w:szCs w:val="24"/>
          <w:lang w:eastAsia="en-IN"/>
        </w:rPr>
        <w:t>monel</w:t>
      </w:r>
      <w:proofErr w:type="spellEnd"/>
      <w:r w:rsidRPr="000A57D8">
        <w:rPr>
          <w:rFonts w:ascii="Times New Roman" w:hAnsi="Times New Roman" w:cs="Times New Roman"/>
          <w:sz w:val="24"/>
          <w:szCs w:val="24"/>
          <w:lang w:eastAsia="en-IN"/>
        </w:rPr>
        <w:t xml:space="preserve"> or any other suitable metal. The basket material of construction should be such that it offers the greatest resistance to corrosion. The basket may have a diameter of 0.90 </w:t>
      </w:r>
      <w:proofErr w:type="spellStart"/>
      <w:r w:rsidRPr="000A57D8">
        <w:rPr>
          <w:rFonts w:ascii="Times New Roman" w:hAnsi="Times New Roman" w:cs="Times New Roman"/>
          <w:sz w:val="24"/>
          <w:szCs w:val="24"/>
          <w:lang w:eastAsia="en-IN"/>
        </w:rPr>
        <w:t>metres</w:t>
      </w:r>
      <w:proofErr w:type="spellEnd"/>
      <w:r w:rsidRPr="000A57D8">
        <w:rPr>
          <w:rFonts w:ascii="Times New Roman" w:hAnsi="Times New Roman" w:cs="Times New Roman"/>
          <w:sz w:val="24"/>
          <w:szCs w:val="24"/>
          <w:lang w:eastAsia="en-IN"/>
        </w:rPr>
        <w:t xml:space="preserve"> and a capacity of 0.085 </w:t>
      </w:r>
      <w:proofErr w:type="spellStart"/>
      <w:r w:rsidRPr="000A57D8">
        <w:rPr>
          <w:rFonts w:ascii="Times New Roman" w:hAnsi="Times New Roman" w:cs="Times New Roman"/>
          <w:sz w:val="24"/>
          <w:szCs w:val="24"/>
          <w:lang w:eastAsia="en-IN"/>
        </w:rPr>
        <w:t>metre</w:t>
      </w:r>
      <w:proofErr w:type="spellEnd"/>
      <w:r w:rsidRPr="000A57D8">
        <w:rPr>
          <w:rFonts w:ascii="Times New Roman" w:hAnsi="Times New Roman" w:cs="Times New Roman"/>
          <w:sz w:val="24"/>
          <w:szCs w:val="24"/>
          <w:lang w:eastAsia="en-IN"/>
        </w:rPr>
        <w:t xml:space="preserve"> cube. The diameter of the perforations should be selected based on the size of crystals to be separated. In case, the size of perforations is than that of the particles, a filter cloth is employed.</w:t>
      </w:r>
    </w:p>
    <w:p w:rsidR="000A57D8" w:rsidRPr="000A57D8" w:rsidRDefault="000A57D8" w:rsidP="000A57D8">
      <w:pPr>
        <w:jc w:val="both"/>
        <w:rPr>
          <w:rFonts w:ascii="Times New Roman" w:hAnsi="Times New Roman" w:cs="Times New Roman"/>
          <w:sz w:val="24"/>
          <w:szCs w:val="24"/>
          <w:lang w:eastAsia="en-IN"/>
        </w:rPr>
      </w:pPr>
      <w:r w:rsidRPr="000A57D8">
        <w:rPr>
          <w:rFonts w:ascii="Times New Roman" w:hAnsi="Times New Roman" w:cs="Times New Roman"/>
          <w:sz w:val="24"/>
          <w:szCs w:val="24"/>
          <w:lang w:eastAsia="en-IN"/>
        </w:rPr>
        <w:lastRenderedPageBreak/>
        <w:tab/>
      </w:r>
      <w:r w:rsidRPr="000A57D8">
        <w:rPr>
          <w:rFonts w:ascii="Times New Roman" w:hAnsi="Times New Roman" w:cs="Times New Roman"/>
          <w:noProof/>
          <w:sz w:val="24"/>
          <w:szCs w:val="24"/>
        </w:rPr>
        <w:drawing>
          <wp:inline distT="0" distB="0" distL="0" distR="0" wp14:anchorId="03F3387F" wp14:editId="24CB0D65">
            <wp:extent cx="3517900" cy="20574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518081" cy="2057506"/>
                    </a:xfrm>
                    <a:prstGeom prst="rect">
                      <a:avLst/>
                    </a:prstGeom>
                  </pic:spPr>
                </pic:pic>
              </a:graphicData>
            </a:graphic>
          </wp:inline>
        </w:drawing>
      </w:r>
    </w:p>
    <w:p w:rsidR="000A57D8" w:rsidRPr="000A57D8" w:rsidRDefault="000A57D8" w:rsidP="000A57D8">
      <w:pPr>
        <w:ind w:left="720" w:firstLine="720"/>
        <w:jc w:val="both"/>
        <w:rPr>
          <w:rFonts w:ascii="Times New Roman" w:hAnsi="Times New Roman" w:cs="Times New Roman"/>
          <w:sz w:val="24"/>
          <w:szCs w:val="24"/>
          <w:lang w:eastAsia="en-IN"/>
        </w:rPr>
      </w:pPr>
      <w:r w:rsidRPr="000A57D8">
        <w:rPr>
          <w:rFonts w:ascii="Times New Roman" w:hAnsi="Times New Roman" w:cs="Times New Roman"/>
          <w:sz w:val="24"/>
          <w:szCs w:val="24"/>
          <w:lang w:eastAsia="en-IN"/>
        </w:rPr>
        <w:t>Construction of perforated basket centrifuge.</w:t>
      </w:r>
    </w:p>
    <w:p w:rsidR="000A57D8" w:rsidRPr="000A57D8" w:rsidRDefault="000A57D8" w:rsidP="000A57D8">
      <w:pPr>
        <w:jc w:val="both"/>
        <w:rPr>
          <w:rFonts w:ascii="Times New Roman" w:hAnsi="Times New Roman" w:cs="Times New Roman"/>
          <w:sz w:val="24"/>
          <w:szCs w:val="24"/>
          <w:lang w:eastAsia="en-IN"/>
        </w:rPr>
      </w:pPr>
      <w:r w:rsidRPr="000A57D8">
        <w:rPr>
          <w:rFonts w:ascii="Times New Roman" w:hAnsi="Times New Roman" w:cs="Times New Roman"/>
          <w:sz w:val="24"/>
          <w:szCs w:val="24"/>
          <w:lang w:eastAsia="en-IN"/>
        </w:rPr>
        <w:t>The basket is suspended on vertical shaft and is driven by motor using suitable power systems such as belt pulleys, water turbines and electric motors. The basket may require about 5-kilowatt power for starting and 2-kilowatt power for running. Sometimes, steel hoops are used externally to strengthen the basket. Surrounding the basket, a casing (stationary) is provided which collects the filtrate and discharges it at the outlet.</w:t>
      </w:r>
    </w:p>
    <w:p w:rsidR="000A57D8" w:rsidRPr="000A57D8" w:rsidRDefault="000A57D8" w:rsidP="000A57D8">
      <w:pPr>
        <w:jc w:val="both"/>
        <w:rPr>
          <w:rFonts w:ascii="Times New Roman" w:hAnsi="Times New Roman" w:cs="Times New Roman"/>
          <w:sz w:val="24"/>
          <w:szCs w:val="24"/>
          <w:lang w:eastAsia="en-IN"/>
        </w:rPr>
      </w:pPr>
      <w:r w:rsidRPr="000A57D8">
        <w:rPr>
          <w:rFonts w:ascii="Times New Roman" w:hAnsi="Times New Roman" w:cs="Times New Roman"/>
          <w:b/>
          <w:bCs/>
          <w:sz w:val="24"/>
          <w:szCs w:val="24"/>
          <w:lang w:eastAsia="en-IN"/>
        </w:rPr>
        <w:t>Working:</w:t>
      </w:r>
      <w:r w:rsidRPr="000A57D8">
        <w:rPr>
          <w:rFonts w:ascii="Times New Roman" w:hAnsi="Times New Roman" w:cs="Times New Roman"/>
          <w:sz w:val="24"/>
          <w:szCs w:val="24"/>
          <w:lang w:eastAsia="en-IN"/>
        </w:rPr>
        <w:t xml:space="preserve"> The material (feed) is kept in the basket when the basket is stationary. The amount of material should be optimum, otherwise. during centrifugation it puts a great strain on the basket. The loading of material must be done to give even distribution. Power is applied to rotate basket and maximum speed must be attained quickly. The basket runs at 1000 revolutions per minute. The power required for running is small compared to the power required for starting and bringing it to the full speed. </w:t>
      </w:r>
    </w:p>
    <w:p w:rsidR="000A57D8" w:rsidRPr="000A57D8" w:rsidRDefault="000A57D8" w:rsidP="000A57D8">
      <w:pPr>
        <w:jc w:val="both"/>
        <w:rPr>
          <w:rFonts w:ascii="Times New Roman" w:hAnsi="Times New Roman" w:cs="Times New Roman"/>
          <w:sz w:val="24"/>
          <w:szCs w:val="24"/>
          <w:lang w:eastAsia="en-IN"/>
        </w:rPr>
      </w:pPr>
      <w:r w:rsidRPr="000A57D8">
        <w:rPr>
          <w:rFonts w:ascii="Times New Roman" w:hAnsi="Times New Roman" w:cs="Times New Roman"/>
          <w:sz w:val="24"/>
          <w:szCs w:val="24"/>
          <w:lang w:eastAsia="en-IN"/>
        </w:rPr>
        <w:t>During centrifugation, the liquid passes through the perforated wall, while the solid phase retains in the basket. The liquid leaves the basket and is collected at the outlet. The cake is then spun to dry as much as possible. Sometimes higher speeds are used so that the cake will be completely dried. After a definite period of time, the power is turned off. By applying a brake, the centrifuge is stopped. The basket is brought to rest. The solid cake is cut using a blade and then unloaded manually.</w:t>
      </w:r>
    </w:p>
    <w:p w:rsidR="000A57D8" w:rsidRPr="000A57D8" w:rsidRDefault="000A57D8" w:rsidP="000A57D8">
      <w:pPr>
        <w:jc w:val="both"/>
        <w:rPr>
          <w:rFonts w:ascii="Times New Roman" w:hAnsi="Times New Roman" w:cs="Times New Roman"/>
          <w:b/>
          <w:bCs/>
          <w:sz w:val="24"/>
          <w:szCs w:val="24"/>
          <w:lang w:eastAsia="en-IN"/>
        </w:rPr>
      </w:pPr>
      <w:r w:rsidRPr="000A57D8">
        <w:rPr>
          <w:rFonts w:ascii="Times New Roman" w:hAnsi="Times New Roman" w:cs="Times New Roman"/>
          <w:b/>
          <w:bCs/>
          <w:sz w:val="24"/>
          <w:szCs w:val="24"/>
          <w:lang w:eastAsia="en-IN"/>
        </w:rPr>
        <w:t>Uses:</w:t>
      </w:r>
    </w:p>
    <w:p w:rsidR="000A57D8" w:rsidRPr="000A57D8" w:rsidRDefault="000A57D8" w:rsidP="000A57D8">
      <w:pPr>
        <w:pStyle w:val="ListParagraph"/>
        <w:numPr>
          <w:ilvl w:val="0"/>
          <w:numId w:val="2"/>
        </w:numPr>
        <w:jc w:val="both"/>
        <w:rPr>
          <w:rFonts w:ascii="Times New Roman" w:hAnsi="Times New Roman" w:cs="Times New Roman"/>
          <w:sz w:val="24"/>
          <w:szCs w:val="24"/>
          <w:lang w:eastAsia="en-IN"/>
        </w:rPr>
      </w:pPr>
      <w:r w:rsidRPr="000A57D8">
        <w:rPr>
          <w:rFonts w:ascii="Times New Roman" w:hAnsi="Times New Roman" w:cs="Times New Roman"/>
          <w:sz w:val="24"/>
          <w:szCs w:val="24"/>
          <w:lang w:eastAsia="en-IN"/>
        </w:rPr>
        <w:t>Perforated basket centrifuge is extensively used for separating crystalline drugs (such as aspirin) from the mother liquor. Free flowing product can be obtained because mother liquor is re- moved completely.</w:t>
      </w:r>
    </w:p>
    <w:p w:rsidR="000A57D8" w:rsidRPr="000A57D8" w:rsidRDefault="000A57D8" w:rsidP="000A57D8">
      <w:pPr>
        <w:pStyle w:val="ListParagraph"/>
        <w:numPr>
          <w:ilvl w:val="0"/>
          <w:numId w:val="2"/>
        </w:numPr>
        <w:jc w:val="both"/>
        <w:rPr>
          <w:rFonts w:ascii="Times New Roman" w:hAnsi="Times New Roman" w:cs="Times New Roman"/>
          <w:sz w:val="24"/>
          <w:szCs w:val="24"/>
          <w:lang w:eastAsia="en-IN"/>
        </w:rPr>
      </w:pPr>
      <w:r w:rsidRPr="000A57D8">
        <w:rPr>
          <w:rFonts w:ascii="Times New Roman" w:hAnsi="Times New Roman" w:cs="Times New Roman"/>
          <w:sz w:val="24"/>
          <w:szCs w:val="24"/>
          <w:lang w:eastAsia="en-IN"/>
        </w:rPr>
        <w:t xml:space="preserve">It is also used for removing unwanted solids from a liquid. For example, precipitated proteins are removed from insulin. </w:t>
      </w:r>
    </w:p>
    <w:p w:rsidR="000A57D8" w:rsidRPr="000A57D8" w:rsidRDefault="000A57D8" w:rsidP="000A57D8">
      <w:pPr>
        <w:pStyle w:val="ListParagraph"/>
        <w:numPr>
          <w:ilvl w:val="0"/>
          <w:numId w:val="2"/>
        </w:numPr>
        <w:jc w:val="both"/>
        <w:rPr>
          <w:rFonts w:ascii="Times New Roman" w:hAnsi="Times New Roman" w:cs="Times New Roman"/>
          <w:sz w:val="24"/>
          <w:szCs w:val="24"/>
          <w:lang w:eastAsia="en-IN"/>
        </w:rPr>
      </w:pPr>
      <w:r w:rsidRPr="000A57D8">
        <w:rPr>
          <w:rFonts w:ascii="Times New Roman" w:hAnsi="Times New Roman" w:cs="Times New Roman"/>
          <w:sz w:val="24"/>
          <w:szCs w:val="24"/>
          <w:lang w:eastAsia="en-IN"/>
        </w:rPr>
        <w:lastRenderedPageBreak/>
        <w:t>Sugar crystals are separated using perforated basket centrifuge.</w:t>
      </w:r>
    </w:p>
    <w:p w:rsidR="000A57D8" w:rsidRPr="000A57D8" w:rsidRDefault="000A57D8" w:rsidP="000A57D8">
      <w:pPr>
        <w:jc w:val="both"/>
        <w:rPr>
          <w:rFonts w:ascii="Times New Roman" w:hAnsi="Times New Roman" w:cs="Times New Roman"/>
          <w:sz w:val="24"/>
          <w:szCs w:val="24"/>
          <w:lang w:eastAsia="en-IN"/>
        </w:rPr>
      </w:pPr>
      <w:r w:rsidRPr="000A57D8">
        <w:rPr>
          <w:rFonts w:ascii="Times New Roman" w:hAnsi="Times New Roman" w:cs="Times New Roman"/>
          <w:sz w:val="24"/>
          <w:szCs w:val="24"/>
          <w:lang w:eastAsia="en-IN"/>
        </w:rPr>
        <w:t xml:space="preserve">Advantages: </w:t>
      </w:r>
    </w:p>
    <w:p w:rsidR="000A57D8" w:rsidRPr="000A57D8" w:rsidRDefault="000A57D8" w:rsidP="000A57D8">
      <w:pPr>
        <w:pStyle w:val="ListParagraph"/>
        <w:numPr>
          <w:ilvl w:val="0"/>
          <w:numId w:val="3"/>
        </w:numPr>
        <w:jc w:val="both"/>
        <w:rPr>
          <w:rFonts w:ascii="Times New Roman" w:hAnsi="Times New Roman" w:cs="Times New Roman"/>
          <w:sz w:val="24"/>
          <w:szCs w:val="24"/>
          <w:lang w:eastAsia="en-IN"/>
        </w:rPr>
      </w:pPr>
      <w:r w:rsidRPr="000A57D8">
        <w:rPr>
          <w:rFonts w:ascii="Times New Roman" w:hAnsi="Times New Roman" w:cs="Times New Roman"/>
          <w:sz w:val="24"/>
          <w:szCs w:val="24"/>
          <w:lang w:eastAsia="en-IN"/>
        </w:rPr>
        <w:t>The centrifuge is very compact and it occupies very little floor space.</w:t>
      </w:r>
    </w:p>
    <w:p w:rsidR="000A57D8" w:rsidRPr="000A57D8" w:rsidRDefault="000A57D8" w:rsidP="000A57D8">
      <w:pPr>
        <w:pStyle w:val="ListParagraph"/>
        <w:numPr>
          <w:ilvl w:val="0"/>
          <w:numId w:val="3"/>
        </w:numPr>
        <w:jc w:val="both"/>
        <w:rPr>
          <w:rFonts w:ascii="Times New Roman" w:hAnsi="Times New Roman" w:cs="Times New Roman"/>
          <w:sz w:val="24"/>
          <w:szCs w:val="24"/>
          <w:lang w:eastAsia="en-IN"/>
        </w:rPr>
      </w:pPr>
      <w:r w:rsidRPr="000A57D8">
        <w:rPr>
          <w:rFonts w:ascii="Times New Roman" w:hAnsi="Times New Roman" w:cs="Times New Roman"/>
          <w:sz w:val="24"/>
          <w:szCs w:val="24"/>
          <w:lang w:eastAsia="en-IN"/>
        </w:rPr>
        <w:t>It can handle slurries with a high proportion of solids and even those having paste like consistency.</w:t>
      </w:r>
    </w:p>
    <w:p w:rsidR="000A57D8" w:rsidRPr="000A57D8" w:rsidRDefault="000A57D8" w:rsidP="000A57D8">
      <w:pPr>
        <w:pStyle w:val="ListParagraph"/>
        <w:numPr>
          <w:ilvl w:val="0"/>
          <w:numId w:val="3"/>
        </w:numPr>
        <w:jc w:val="both"/>
        <w:rPr>
          <w:rFonts w:ascii="Times New Roman" w:hAnsi="Times New Roman" w:cs="Times New Roman"/>
          <w:sz w:val="24"/>
          <w:szCs w:val="24"/>
          <w:lang w:eastAsia="en-IN"/>
        </w:rPr>
      </w:pPr>
      <w:r w:rsidRPr="000A57D8">
        <w:rPr>
          <w:rFonts w:ascii="Times New Roman" w:hAnsi="Times New Roman" w:cs="Times New Roman"/>
          <w:sz w:val="24"/>
          <w:szCs w:val="24"/>
          <w:lang w:eastAsia="en-IN"/>
        </w:rPr>
        <w:t>The final product has very low moisture content.</w:t>
      </w:r>
    </w:p>
    <w:p w:rsidR="000A57D8" w:rsidRPr="000A57D8" w:rsidRDefault="000A57D8" w:rsidP="000A57D8">
      <w:pPr>
        <w:pStyle w:val="ListParagraph"/>
        <w:numPr>
          <w:ilvl w:val="0"/>
          <w:numId w:val="3"/>
        </w:numPr>
        <w:jc w:val="both"/>
        <w:rPr>
          <w:rFonts w:ascii="Times New Roman" w:hAnsi="Times New Roman" w:cs="Times New Roman"/>
          <w:sz w:val="24"/>
          <w:szCs w:val="24"/>
          <w:lang w:eastAsia="en-IN"/>
        </w:rPr>
      </w:pPr>
      <w:r w:rsidRPr="000A57D8">
        <w:rPr>
          <w:rFonts w:ascii="Times New Roman" w:hAnsi="Times New Roman" w:cs="Times New Roman"/>
          <w:sz w:val="24"/>
          <w:szCs w:val="24"/>
          <w:lang w:eastAsia="en-IN"/>
        </w:rPr>
        <w:t xml:space="preserve">In this method, the dissolved solids are separated from the cake. </w:t>
      </w:r>
    </w:p>
    <w:p w:rsidR="000A57D8" w:rsidRPr="000A57D8" w:rsidRDefault="000A57D8" w:rsidP="000A57D8">
      <w:pPr>
        <w:pStyle w:val="ListParagraph"/>
        <w:numPr>
          <w:ilvl w:val="0"/>
          <w:numId w:val="3"/>
        </w:numPr>
        <w:jc w:val="both"/>
        <w:rPr>
          <w:rFonts w:ascii="Times New Roman" w:hAnsi="Times New Roman" w:cs="Times New Roman"/>
          <w:sz w:val="24"/>
          <w:szCs w:val="24"/>
          <w:lang w:eastAsia="en-IN"/>
        </w:rPr>
      </w:pPr>
      <w:r w:rsidRPr="000A57D8">
        <w:rPr>
          <w:rFonts w:ascii="Times New Roman" w:hAnsi="Times New Roman" w:cs="Times New Roman"/>
          <w:sz w:val="24"/>
          <w:szCs w:val="24"/>
          <w:lang w:eastAsia="en-IN"/>
        </w:rPr>
        <w:t>The process is rapid.</w:t>
      </w:r>
    </w:p>
    <w:p w:rsidR="000A57D8" w:rsidRPr="000A57D8" w:rsidRDefault="000A57D8" w:rsidP="000A57D8">
      <w:pPr>
        <w:jc w:val="both"/>
        <w:rPr>
          <w:rFonts w:ascii="Times New Roman" w:hAnsi="Times New Roman" w:cs="Times New Roman"/>
          <w:sz w:val="24"/>
          <w:szCs w:val="24"/>
          <w:lang w:eastAsia="en-IN"/>
        </w:rPr>
      </w:pPr>
      <w:r w:rsidRPr="000A57D8">
        <w:rPr>
          <w:rFonts w:ascii="Times New Roman" w:hAnsi="Times New Roman" w:cs="Times New Roman"/>
          <w:sz w:val="24"/>
          <w:szCs w:val="24"/>
          <w:lang w:eastAsia="en-IN"/>
        </w:rPr>
        <w:t>Disadvantages:</w:t>
      </w:r>
    </w:p>
    <w:p w:rsidR="000A57D8" w:rsidRPr="000A57D8" w:rsidRDefault="000A57D8" w:rsidP="000A57D8">
      <w:pPr>
        <w:pStyle w:val="ListParagraph"/>
        <w:numPr>
          <w:ilvl w:val="0"/>
          <w:numId w:val="4"/>
        </w:numPr>
        <w:jc w:val="both"/>
        <w:rPr>
          <w:rFonts w:ascii="Times New Roman" w:hAnsi="Times New Roman" w:cs="Times New Roman"/>
          <w:sz w:val="24"/>
          <w:szCs w:val="24"/>
          <w:lang w:eastAsia="en-IN"/>
        </w:rPr>
      </w:pPr>
      <w:r w:rsidRPr="000A57D8">
        <w:rPr>
          <w:rFonts w:ascii="Times New Roman" w:hAnsi="Times New Roman" w:cs="Times New Roman"/>
          <w:sz w:val="24"/>
          <w:szCs w:val="24"/>
          <w:lang w:eastAsia="en-IN"/>
        </w:rPr>
        <w:t>The entire cycle is complicated resulting in considerable labour costs.</w:t>
      </w:r>
    </w:p>
    <w:p w:rsidR="000A57D8" w:rsidRPr="000A57D8" w:rsidRDefault="000A57D8" w:rsidP="000A57D8">
      <w:pPr>
        <w:pStyle w:val="ListParagraph"/>
        <w:numPr>
          <w:ilvl w:val="0"/>
          <w:numId w:val="4"/>
        </w:numPr>
        <w:jc w:val="both"/>
        <w:rPr>
          <w:rFonts w:ascii="Times New Roman" w:hAnsi="Times New Roman" w:cs="Times New Roman"/>
          <w:sz w:val="24"/>
          <w:szCs w:val="24"/>
          <w:lang w:eastAsia="en-IN"/>
        </w:rPr>
      </w:pPr>
      <w:r w:rsidRPr="000A57D8">
        <w:rPr>
          <w:rFonts w:ascii="Times New Roman" w:hAnsi="Times New Roman" w:cs="Times New Roman"/>
          <w:sz w:val="24"/>
          <w:szCs w:val="24"/>
          <w:lang w:eastAsia="en-IN"/>
        </w:rPr>
        <w:t>It is a batch process.</w:t>
      </w:r>
    </w:p>
    <w:p w:rsidR="000A57D8" w:rsidRPr="000A57D8" w:rsidRDefault="000A57D8" w:rsidP="000A57D8">
      <w:pPr>
        <w:pStyle w:val="ListParagraph"/>
        <w:numPr>
          <w:ilvl w:val="0"/>
          <w:numId w:val="4"/>
        </w:numPr>
        <w:jc w:val="both"/>
        <w:rPr>
          <w:rFonts w:ascii="Times New Roman" w:hAnsi="Times New Roman" w:cs="Times New Roman"/>
          <w:sz w:val="24"/>
          <w:szCs w:val="24"/>
          <w:lang w:eastAsia="en-IN"/>
        </w:rPr>
      </w:pPr>
      <w:r w:rsidRPr="000A57D8">
        <w:rPr>
          <w:rFonts w:ascii="Times New Roman" w:hAnsi="Times New Roman" w:cs="Times New Roman"/>
          <w:sz w:val="24"/>
          <w:szCs w:val="24"/>
          <w:lang w:eastAsia="en-IN"/>
        </w:rPr>
        <w:t>If the machine is adapted for prolonged operation, there is considerable wear and tear of the equipment. On prolonged operation, the solids may form hard cake, due to the centrifugal force, which is difficult to remove simultaneously.</w:t>
      </w:r>
    </w:p>
    <w:p w:rsidR="000A57D8" w:rsidRPr="000A57D8" w:rsidRDefault="000A57D8" w:rsidP="000A57D8">
      <w:pPr>
        <w:jc w:val="both"/>
        <w:rPr>
          <w:rFonts w:ascii="Times New Roman" w:hAnsi="Times New Roman" w:cs="Times New Roman"/>
          <w:sz w:val="24"/>
          <w:szCs w:val="24"/>
          <w:lang w:eastAsia="en-IN"/>
        </w:rPr>
      </w:pPr>
      <w:r w:rsidRPr="000A57D8">
        <w:rPr>
          <w:rFonts w:ascii="Times New Roman" w:hAnsi="Times New Roman" w:cs="Times New Roman"/>
          <w:b/>
          <w:bCs/>
          <w:sz w:val="24"/>
          <w:szCs w:val="24"/>
          <w:lang w:eastAsia="en-IN"/>
        </w:rPr>
        <w:t>Variants</w:t>
      </w:r>
      <w:r w:rsidRPr="000A57D8">
        <w:rPr>
          <w:rFonts w:ascii="Times New Roman" w:hAnsi="Times New Roman" w:cs="Times New Roman"/>
          <w:sz w:val="24"/>
          <w:szCs w:val="24"/>
          <w:lang w:eastAsia="en-IN"/>
        </w:rPr>
        <w:t xml:space="preserve">: For the separation of fine crystals, the perforations of 3 </w:t>
      </w:r>
      <w:proofErr w:type="spellStart"/>
      <w:r w:rsidRPr="000A57D8">
        <w:rPr>
          <w:rFonts w:ascii="Times New Roman" w:hAnsi="Times New Roman" w:cs="Times New Roman"/>
          <w:sz w:val="24"/>
          <w:szCs w:val="24"/>
          <w:lang w:eastAsia="en-IN"/>
        </w:rPr>
        <w:t>millimetre</w:t>
      </w:r>
      <w:proofErr w:type="spellEnd"/>
      <w:r w:rsidRPr="000A57D8">
        <w:rPr>
          <w:rFonts w:ascii="Times New Roman" w:hAnsi="Times New Roman" w:cs="Times New Roman"/>
          <w:sz w:val="24"/>
          <w:szCs w:val="24"/>
          <w:lang w:eastAsia="en-IN"/>
        </w:rPr>
        <w:t xml:space="preserve"> in diameter are sufficient. But for finely ground materials, the basket is lined with fine meshed gauze or with a cloth supported on a coarser gauge.</w:t>
      </w:r>
    </w:p>
    <w:p w:rsidR="000A57D8" w:rsidRPr="000A57D8" w:rsidRDefault="000A57D8" w:rsidP="000A57D8">
      <w:pPr>
        <w:jc w:val="both"/>
        <w:rPr>
          <w:rFonts w:ascii="Times New Roman" w:hAnsi="Times New Roman" w:cs="Times New Roman"/>
          <w:b/>
          <w:bCs/>
          <w:sz w:val="24"/>
          <w:szCs w:val="24"/>
          <w:lang w:eastAsia="en-IN"/>
        </w:rPr>
      </w:pPr>
      <w:r w:rsidRPr="000A57D8">
        <w:rPr>
          <w:rFonts w:ascii="Times New Roman" w:hAnsi="Times New Roman" w:cs="Times New Roman"/>
          <w:b/>
          <w:bCs/>
          <w:sz w:val="24"/>
          <w:szCs w:val="24"/>
          <w:lang w:eastAsia="en-IN"/>
        </w:rPr>
        <w:t>MCQ Each carry 1 mark</w:t>
      </w:r>
    </w:p>
    <w:p w:rsidR="000A57D8" w:rsidRPr="000A57D8" w:rsidRDefault="000A57D8" w:rsidP="000A57D8">
      <w:pPr>
        <w:pStyle w:val="ListParagraph"/>
        <w:numPr>
          <w:ilvl w:val="0"/>
          <w:numId w:val="5"/>
        </w:numPr>
        <w:jc w:val="both"/>
        <w:rPr>
          <w:rFonts w:ascii="Times New Roman" w:hAnsi="Times New Roman" w:cs="Times New Roman"/>
          <w:sz w:val="24"/>
          <w:szCs w:val="24"/>
          <w:lang w:eastAsia="en-IN"/>
        </w:rPr>
      </w:pPr>
      <w:r w:rsidRPr="000A57D8">
        <w:rPr>
          <w:rFonts w:ascii="Times New Roman" w:hAnsi="Times New Roman" w:cs="Times New Roman"/>
          <w:sz w:val="24"/>
          <w:szCs w:val="24"/>
          <w:lang w:eastAsia="en-IN"/>
        </w:rPr>
        <w:t>Which is the example of batch type centrifuge?</w:t>
      </w:r>
    </w:p>
    <w:p w:rsidR="000A57D8" w:rsidRPr="000A57D8" w:rsidRDefault="000A57D8" w:rsidP="000A57D8">
      <w:pPr>
        <w:pStyle w:val="ListParagraph"/>
        <w:numPr>
          <w:ilvl w:val="1"/>
          <w:numId w:val="5"/>
        </w:numPr>
        <w:jc w:val="both"/>
        <w:rPr>
          <w:rFonts w:ascii="Times New Roman" w:hAnsi="Times New Roman" w:cs="Times New Roman"/>
          <w:sz w:val="24"/>
          <w:szCs w:val="24"/>
          <w:lang w:eastAsia="en-IN"/>
        </w:rPr>
      </w:pPr>
      <w:r w:rsidRPr="000A57D8">
        <w:rPr>
          <w:rFonts w:ascii="Times New Roman" w:hAnsi="Times New Roman" w:cs="Times New Roman"/>
          <w:sz w:val="24"/>
          <w:szCs w:val="24"/>
          <w:lang w:eastAsia="en-IN"/>
        </w:rPr>
        <w:t>Conical disc centrifuge</w:t>
      </w:r>
    </w:p>
    <w:p w:rsidR="000A57D8" w:rsidRPr="000A57D8" w:rsidRDefault="000A57D8" w:rsidP="000A57D8">
      <w:pPr>
        <w:pStyle w:val="ListParagraph"/>
        <w:numPr>
          <w:ilvl w:val="1"/>
          <w:numId w:val="5"/>
        </w:numPr>
        <w:jc w:val="both"/>
        <w:rPr>
          <w:rFonts w:ascii="Times New Roman" w:hAnsi="Times New Roman" w:cs="Times New Roman"/>
          <w:sz w:val="24"/>
          <w:szCs w:val="24"/>
          <w:lang w:eastAsia="en-IN"/>
        </w:rPr>
      </w:pPr>
      <w:r w:rsidRPr="000A57D8">
        <w:rPr>
          <w:rFonts w:ascii="Times New Roman" w:hAnsi="Times New Roman" w:cs="Times New Roman"/>
          <w:sz w:val="24"/>
          <w:szCs w:val="24"/>
          <w:lang w:eastAsia="en-IN"/>
        </w:rPr>
        <w:t>Horizontal centrifuge</w:t>
      </w:r>
    </w:p>
    <w:p w:rsidR="000A57D8" w:rsidRPr="000A57D8" w:rsidRDefault="000A57D8" w:rsidP="000A57D8">
      <w:pPr>
        <w:pStyle w:val="ListParagraph"/>
        <w:numPr>
          <w:ilvl w:val="1"/>
          <w:numId w:val="5"/>
        </w:numPr>
        <w:jc w:val="both"/>
        <w:rPr>
          <w:rFonts w:ascii="Times New Roman" w:hAnsi="Times New Roman" w:cs="Times New Roman"/>
          <w:b/>
          <w:bCs/>
          <w:sz w:val="24"/>
          <w:szCs w:val="24"/>
          <w:lang w:eastAsia="en-IN"/>
        </w:rPr>
      </w:pPr>
      <w:r w:rsidRPr="000A57D8">
        <w:rPr>
          <w:rFonts w:ascii="Times New Roman" w:hAnsi="Times New Roman" w:cs="Times New Roman"/>
          <w:b/>
          <w:bCs/>
          <w:sz w:val="24"/>
          <w:szCs w:val="24"/>
          <w:lang w:eastAsia="en-IN"/>
        </w:rPr>
        <w:t xml:space="preserve">Perforated basket centrifuge </w:t>
      </w:r>
    </w:p>
    <w:p w:rsidR="000A57D8" w:rsidRPr="000A57D8" w:rsidRDefault="000A57D8" w:rsidP="000A57D8">
      <w:pPr>
        <w:pStyle w:val="ListParagraph"/>
        <w:numPr>
          <w:ilvl w:val="1"/>
          <w:numId w:val="5"/>
        </w:numPr>
        <w:jc w:val="both"/>
        <w:rPr>
          <w:rFonts w:ascii="Times New Roman" w:hAnsi="Times New Roman" w:cs="Times New Roman"/>
          <w:sz w:val="24"/>
          <w:szCs w:val="24"/>
          <w:lang w:eastAsia="en-IN"/>
        </w:rPr>
      </w:pPr>
      <w:proofErr w:type="spellStart"/>
      <w:r w:rsidRPr="000A57D8">
        <w:rPr>
          <w:rFonts w:ascii="Times New Roman" w:hAnsi="Times New Roman" w:cs="Times New Roman"/>
          <w:sz w:val="24"/>
          <w:szCs w:val="24"/>
          <w:lang w:eastAsia="en-IN"/>
        </w:rPr>
        <w:t>Supercentrifuge</w:t>
      </w:r>
      <w:proofErr w:type="spellEnd"/>
    </w:p>
    <w:p w:rsidR="000A57D8" w:rsidRPr="000A57D8" w:rsidRDefault="000A57D8" w:rsidP="000A57D8">
      <w:pPr>
        <w:pStyle w:val="ListParagraph"/>
        <w:numPr>
          <w:ilvl w:val="0"/>
          <w:numId w:val="5"/>
        </w:numPr>
        <w:jc w:val="both"/>
        <w:rPr>
          <w:rFonts w:ascii="Times New Roman" w:hAnsi="Times New Roman" w:cs="Times New Roman"/>
          <w:sz w:val="24"/>
          <w:szCs w:val="24"/>
          <w:lang w:eastAsia="en-IN"/>
        </w:rPr>
      </w:pPr>
      <w:r w:rsidRPr="000A57D8">
        <w:rPr>
          <w:rFonts w:ascii="Times New Roman" w:hAnsi="Times New Roman" w:cs="Times New Roman"/>
          <w:sz w:val="24"/>
          <w:szCs w:val="24"/>
          <w:lang w:eastAsia="en-IN"/>
        </w:rPr>
        <w:t>Which one of the following is an under-driven centrifuge?</w:t>
      </w:r>
    </w:p>
    <w:p w:rsidR="000A57D8" w:rsidRPr="000A57D8" w:rsidRDefault="000A57D8" w:rsidP="000A57D8">
      <w:pPr>
        <w:pStyle w:val="ListParagraph"/>
        <w:numPr>
          <w:ilvl w:val="1"/>
          <w:numId w:val="5"/>
        </w:numPr>
        <w:jc w:val="both"/>
        <w:rPr>
          <w:rFonts w:ascii="Times New Roman" w:hAnsi="Times New Roman" w:cs="Times New Roman"/>
          <w:sz w:val="24"/>
          <w:szCs w:val="24"/>
          <w:lang w:eastAsia="en-IN"/>
        </w:rPr>
      </w:pPr>
      <w:r w:rsidRPr="000A57D8">
        <w:rPr>
          <w:rFonts w:ascii="Times New Roman" w:hAnsi="Times New Roman" w:cs="Times New Roman"/>
          <w:sz w:val="24"/>
          <w:szCs w:val="24"/>
          <w:lang w:eastAsia="en-IN"/>
        </w:rPr>
        <w:t>Horizontal continuous centrifuge</w:t>
      </w:r>
    </w:p>
    <w:p w:rsidR="000A57D8" w:rsidRPr="000A57D8" w:rsidRDefault="000A57D8" w:rsidP="000A57D8">
      <w:pPr>
        <w:pStyle w:val="ListParagraph"/>
        <w:numPr>
          <w:ilvl w:val="1"/>
          <w:numId w:val="5"/>
        </w:numPr>
        <w:jc w:val="both"/>
        <w:rPr>
          <w:rFonts w:ascii="Times New Roman" w:hAnsi="Times New Roman" w:cs="Times New Roman"/>
          <w:b/>
          <w:bCs/>
          <w:sz w:val="24"/>
          <w:szCs w:val="24"/>
          <w:lang w:eastAsia="en-IN"/>
        </w:rPr>
      </w:pPr>
      <w:r w:rsidRPr="000A57D8">
        <w:rPr>
          <w:rFonts w:ascii="Times New Roman" w:hAnsi="Times New Roman" w:cs="Times New Roman"/>
          <w:b/>
          <w:bCs/>
          <w:sz w:val="24"/>
          <w:szCs w:val="24"/>
          <w:lang w:eastAsia="en-IN"/>
        </w:rPr>
        <w:t>Perforated basket centrifuge</w:t>
      </w:r>
    </w:p>
    <w:p w:rsidR="000A57D8" w:rsidRPr="000A57D8" w:rsidRDefault="000A57D8" w:rsidP="000A57D8">
      <w:pPr>
        <w:pStyle w:val="ListParagraph"/>
        <w:numPr>
          <w:ilvl w:val="1"/>
          <w:numId w:val="5"/>
        </w:numPr>
        <w:jc w:val="both"/>
        <w:rPr>
          <w:rFonts w:ascii="Times New Roman" w:hAnsi="Times New Roman" w:cs="Times New Roman"/>
          <w:sz w:val="24"/>
          <w:szCs w:val="24"/>
          <w:lang w:eastAsia="en-IN"/>
        </w:rPr>
      </w:pPr>
      <w:r w:rsidRPr="000A57D8">
        <w:rPr>
          <w:rFonts w:ascii="Times New Roman" w:hAnsi="Times New Roman" w:cs="Times New Roman"/>
          <w:sz w:val="24"/>
          <w:szCs w:val="24"/>
          <w:lang w:eastAsia="en-IN"/>
        </w:rPr>
        <w:t>Semi-continuous centrifuge</w:t>
      </w:r>
    </w:p>
    <w:p w:rsidR="000A57D8" w:rsidRPr="000A57D8" w:rsidRDefault="000A57D8" w:rsidP="000A57D8">
      <w:pPr>
        <w:pStyle w:val="ListParagraph"/>
        <w:numPr>
          <w:ilvl w:val="1"/>
          <w:numId w:val="5"/>
        </w:numPr>
        <w:jc w:val="both"/>
        <w:rPr>
          <w:rFonts w:ascii="Times New Roman" w:hAnsi="Times New Roman" w:cs="Times New Roman"/>
          <w:sz w:val="24"/>
          <w:szCs w:val="24"/>
          <w:lang w:eastAsia="en-IN"/>
        </w:rPr>
      </w:pPr>
      <w:r w:rsidRPr="000A57D8">
        <w:rPr>
          <w:rFonts w:ascii="Times New Roman" w:hAnsi="Times New Roman" w:cs="Times New Roman"/>
          <w:sz w:val="24"/>
          <w:szCs w:val="24"/>
          <w:lang w:eastAsia="en-IN"/>
        </w:rPr>
        <w:t>Conical disc centrifuge</w:t>
      </w:r>
    </w:p>
    <w:p w:rsidR="000A57D8" w:rsidRPr="000A57D8" w:rsidRDefault="000A57D8" w:rsidP="000A57D8">
      <w:pPr>
        <w:pStyle w:val="ListParagraph"/>
        <w:numPr>
          <w:ilvl w:val="0"/>
          <w:numId w:val="5"/>
        </w:numPr>
        <w:jc w:val="both"/>
        <w:rPr>
          <w:rFonts w:ascii="Times New Roman" w:hAnsi="Times New Roman" w:cs="Times New Roman"/>
          <w:sz w:val="24"/>
          <w:szCs w:val="24"/>
          <w:lang w:eastAsia="en-IN"/>
        </w:rPr>
      </w:pPr>
      <w:r w:rsidRPr="000A57D8">
        <w:rPr>
          <w:rFonts w:ascii="Times New Roman" w:hAnsi="Times New Roman" w:cs="Times New Roman"/>
          <w:sz w:val="24"/>
          <w:szCs w:val="24"/>
          <w:lang w:eastAsia="en-IN"/>
        </w:rPr>
        <w:t>Centrifuges are used for the analysis of dosage forms in terms of one of the following stabilities.</w:t>
      </w:r>
    </w:p>
    <w:p w:rsidR="000A57D8" w:rsidRPr="000A57D8" w:rsidRDefault="000A57D8" w:rsidP="000A57D8">
      <w:pPr>
        <w:pStyle w:val="ListParagraph"/>
        <w:numPr>
          <w:ilvl w:val="1"/>
          <w:numId w:val="5"/>
        </w:numPr>
        <w:jc w:val="both"/>
        <w:rPr>
          <w:rFonts w:ascii="Times New Roman" w:hAnsi="Times New Roman" w:cs="Times New Roman"/>
          <w:sz w:val="24"/>
          <w:szCs w:val="24"/>
          <w:lang w:eastAsia="en-IN"/>
        </w:rPr>
      </w:pPr>
      <w:r w:rsidRPr="000A57D8">
        <w:rPr>
          <w:rFonts w:ascii="Times New Roman" w:hAnsi="Times New Roman" w:cs="Times New Roman"/>
          <w:sz w:val="24"/>
          <w:szCs w:val="24"/>
          <w:lang w:eastAsia="en-IN"/>
        </w:rPr>
        <w:t xml:space="preserve">Chemical stability </w:t>
      </w:r>
    </w:p>
    <w:p w:rsidR="000A57D8" w:rsidRPr="000A57D8" w:rsidRDefault="000A57D8" w:rsidP="000A57D8">
      <w:pPr>
        <w:pStyle w:val="ListParagraph"/>
        <w:numPr>
          <w:ilvl w:val="1"/>
          <w:numId w:val="5"/>
        </w:numPr>
        <w:jc w:val="both"/>
        <w:rPr>
          <w:rFonts w:ascii="Times New Roman" w:hAnsi="Times New Roman" w:cs="Times New Roman"/>
          <w:sz w:val="24"/>
          <w:szCs w:val="24"/>
          <w:lang w:eastAsia="en-IN"/>
        </w:rPr>
      </w:pPr>
      <w:r w:rsidRPr="000A57D8">
        <w:rPr>
          <w:rFonts w:ascii="Times New Roman" w:hAnsi="Times New Roman" w:cs="Times New Roman"/>
          <w:sz w:val="24"/>
          <w:szCs w:val="24"/>
          <w:lang w:eastAsia="en-IN"/>
        </w:rPr>
        <w:t>Photostability</w:t>
      </w:r>
    </w:p>
    <w:p w:rsidR="000A57D8" w:rsidRPr="000A57D8" w:rsidRDefault="000A57D8" w:rsidP="000A57D8">
      <w:pPr>
        <w:pStyle w:val="ListParagraph"/>
        <w:numPr>
          <w:ilvl w:val="1"/>
          <w:numId w:val="5"/>
        </w:numPr>
        <w:jc w:val="both"/>
        <w:rPr>
          <w:rFonts w:ascii="Times New Roman" w:hAnsi="Times New Roman" w:cs="Times New Roman"/>
          <w:b/>
          <w:bCs/>
          <w:sz w:val="24"/>
          <w:szCs w:val="24"/>
          <w:lang w:eastAsia="en-IN"/>
        </w:rPr>
      </w:pPr>
      <w:r w:rsidRPr="000A57D8">
        <w:rPr>
          <w:rFonts w:ascii="Times New Roman" w:hAnsi="Times New Roman" w:cs="Times New Roman"/>
          <w:b/>
          <w:bCs/>
          <w:sz w:val="24"/>
          <w:szCs w:val="24"/>
          <w:lang w:eastAsia="en-IN"/>
        </w:rPr>
        <w:t xml:space="preserve">Physical stability </w:t>
      </w:r>
    </w:p>
    <w:p w:rsidR="000A57D8" w:rsidRPr="000A57D8" w:rsidRDefault="000A57D8" w:rsidP="000A57D8">
      <w:pPr>
        <w:pStyle w:val="ListParagraph"/>
        <w:numPr>
          <w:ilvl w:val="1"/>
          <w:numId w:val="5"/>
        </w:numPr>
        <w:jc w:val="both"/>
        <w:rPr>
          <w:rFonts w:ascii="Times New Roman" w:hAnsi="Times New Roman" w:cs="Times New Roman"/>
          <w:sz w:val="24"/>
          <w:szCs w:val="24"/>
          <w:lang w:eastAsia="en-IN"/>
        </w:rPr>
      </w:pPr>
      <w:r w:rsidRPr="000A57D8">
        <w:rPr>
          <w:rFonts w:ascii="Times New Roman" w:hAnsi="Times New Roman" w:cs="Times New Roman"/>
          <w:sz w:val="24"/>
          <w:szCs w:val="24"/>
          <w:lang w:eastAsia="en-IN"/>
        </w:rPr>
        <w:t>Thermal stability</w:t>
      </w:r>
    </w:p>
    <w:p w:rsidR="000A57D8" w:rsidRPr="000A57D8" w:rsidRDefault="000A57D8" w:rsidP="000A57D8">
      <w:pPr>
        <w:pStyle w:val="ListParagraph"/>
        <w:numPr>
          <w:ilvl w:val="0"/>
          <w:numId w:val="5"/>
        </w:numPr>
        <w:jc w:val="both"/>
        <w:rPr>
          <w:rFonts w:ascii="Times New Roman" w:hAnsi="Times New Roman" w:cs="Times New Roman"/>
          <w:sz w:val="24"/>
          <w:szCs w:val="24"/>
          <w:lang w:eastAsia="en-IN"/>
        </w:rPr>
      </w:pPr>
      <w:r w:rsidRPr="000A57D8">
        <w:rPr>
          <w:rFonts w:ascii="Times New Roman" w:hAnsi="Times New Roman" w:cs="Times New Roman"/>
          <w:sz w:val="24"/>
          <w:szCs w:val="24"/>
          <w:lang w:eastAsia="en-IN"/>
        </w:rPr>
        <w:t xml:space="preserve">17. Which one of these is the gravitational constant in SI units (m/s </w:t>
      </w:r>
      <w:proofErr w:type="gramStart"/>
      <w:r w:rsidRPr="000A57D8">
        <w:rPr>
          <w:rFonts w:ascii="Times New Roman" w:hAnsi="Times New Roman" w:cs="Times New Roman"/>
          <w:sz w:val="24"/>
          <w:szCs w:val="24"/>
          <w:lang w:eastAsia="en-IN"/>
        </w:rPr>
        <w:t>2 )</w:t>
      </w:r>
      <w:proofErr w:type="gramEnd"/>
      <w:r w:rsidRPr="000A57D8">
        <w:rPr>
          <w:rFonts w:ascii="Times New Roman" w:hAnsi="Times New Roman" w:cs="Times New Roman"/>
          <w:sz w:val="24"/>
          <w:szCs w:val="24"/>
          <w:lang w:eastAsia="en-IN"/>
        </w:rPr>
        <w:t>?</w:t>
      </w:r>
    </w:p>
    <w:p w:rsidR="000A57D8" w:rsidRPr="000A57D8" w:rsidRDefault="000A57D8" w:rsidP="000A57D8">
      <w:pPr>
        <w:pStyle w:val="ListParagraph"/>
        <w:numPr>
          <w:ilvl w:val="1"/>
          <w:numId w:val="5"/>
        </w:numPr>
        <w:jc w:val="both"/>
        <w:rPr>
          <w:rFonts w:ascii="Times New Roman" w:hAnsi="Times New Roman" w:cs="Times New Roman"/>
          <w:sz w:val="24"/>
          <w:szCs w:val="24"/>
          <w:lang w:eastAsia="en-IN"/>
        </w:rPr>
      </w:pPr>
      <w:r w:rsidRPr="000A57D8">
        <w:rPr>
          <w:rFonts w:ascii="Times New Roman" w:hAnsi="Times New Roman" w:cs="Times New Roman"/>
          <w:sz w:val="24"/>
          <w:szCs w:val="24"/>
          <w:lang w:eastAsia="en-IN"/>
        </w:rPr>
        <w:t xml:space="preserve">0.09807 </w:t>
      </w:r>
    </w:p>
    <w:p w:rsidR="000A57D8" w:rsidRPr="000A57D8" w:rsidRDefault="000A57D8" w:rsidP="000A57D8">
      <w:pPr>
        <w:pStyle w:val="ListParagraph"/>
        <w:numPr>
          <w:ilvl w:val="1"/>
          <w:numId w:val="5"/>
        </w:numPr>
        <w:jc w:val="both"/>
        <w:rPr>
          <w:rFonts w:ascii="Times New Roman" w:hAnsi="Times New Roman" w:cs="Times New Roman"/>
          <w:sz w:val="24"/>
          <w:szCs w:val="24"/>
          <w:lang w:eastAsia="en-IN"/>
        </w:rPr>
      </w:pPr>
      <w:r w:rsidRPr="000A57D8">
        <w:rPr>
          <w:rFonts w:ascii="Times New Roman" w:hAnsi="Times New Roman" w:cs="Times New Roman"/>
          <w:sz w:val="24"/>
          <w:szCs w:val="24"/>
          <w:lang w:eastAsia="en-IN"/>
        </w:rPr>
        <w:lastRenderedPageBreak/>
        <w:t xml:space="preserve">0.9807 </w:t>
      </w:r>
    </w:p>
    <w:p w:rsidR="000A57D8" w:rsidRPr="000A57D8" w:rsidRDefault="000A57D8" w:rsidP="000A57D8">
      <w:pPr>
        <w:pStyle w:val="ListParagraph"/>
        <w:numPr>
          <w:ilvl w:val="1"/>
          <w:numId w:val="5"/>
        </w:numPr>
        <w:jc w:val="both"/>
        <w:rPr>
          <w:rFonts w:ascii="Times New Roman" w:hAnsi="Times New Roman" w:cs="Times New Roman"/>
          <w:b/>
          <w:bCs/>
          <w:sz w:val="24"/>
          <w:szCs w:val="24"/>
          <w:lang w:eastAsia="en-IN"/>
        </w:rPr>
      </w:pPr>
      <w:r w:rsidRPr="000A57D8">
        <w:rPr>
          <w:rFonts w:ascii="Times New Roman" w:hAnsi="Times New Roman" w:cs="Times New Roman"/>
          <w:b/>
          <w:bCs/>
          <w:sz w:val="24"/>
          <w:szCs w:val="24"/>
          <w:lang w:eastAsia="en-IN"/>
        </w:rPr>
        <w:t xml:space="preserve">9.807 </w:t>
      </w:r>
    </w:p>
    <w:p w:rsidR="000A57D8" w:rsidRPr="000A57D8" w:rsidRDefault="000A57D8" w:rsidP="000A57D8">
      <w:pPr>
        <w:pStyle w:val="ListParagraph"/>
        <w:numPr>
          <w:ilvl w:val="1"/>
          <w:numId w:val="5"/>
        </w:numPr>
        <w:jc w:val="both"/>
        <w:rPr>
          <w:rFonts w:ascii="Times New Roman" w:hAnsi="Times New Roman" w:cs="Times New Roman"/>
          <w:sz w:val="24"/>
          <w:szCs w:val="24"/>
          <w:lang w:eastAsia="en-IN"/>
        </w:rPr>
      </w:pPr>
      <w:r w:rsidRPr="000A57D8">
        <w:rPr>
          <w:rFonts w:ascii="Times New Roman" w:hAnsi="Times New Roman" w:cs="Times New Roman"/>
          <w:sz w:val="24"/>
          <w:szCs w:val="24"/>
          <w:lang w:eastAsia="en-IN"/>
        </w:rPr>
        <w:t>98.0</w:t>
      </w:r>
    </w:p>
    <w:p w:rsidR="000A57D8" w:rsidRPr="000A57D8" w:rsidRDefault="000A57D8" w:rsidP="000A57D8">
      <w:pPr>
        <w:pStyle w:val="ListParagraph"/>
        <w:numPr>
          <w:ilvl w:val="0"/>
          <w:numId w:val="5"/>
        </w:numPr>
        <w:jc w:val="both"/>
        <w:rPr>
          <w:rFonts w:ascii="Times New Roman" w:hAnsi="Times New Roman" w:cs="Times New Roman"/>
          <w:sz w:val="24"/>
          <w:szCs w:val="24"/>
          <w:lang w:eastAsia="en-IN"/>
        </w:rPr>
      </w:pPr>
      <w:r w:rsidRPr="000A57D8">
        <w:rPr>
          <w:rFonts w:ascii="Times New Roman" w:hAnsi="Times New Roman" w:cs="Times New Roman"/>
          <w:sz w:val="24"/>
          <w:szCs w:val="24"/>
          <w:lang w:eastAsia="en-IN"/>
        </w:rPr>
        <w:t>Which one of the following is a filtration centrifuge?</w:t>
      </w:r>
    </w:p>
    <w:p w:rsidR="000A57D8" w:rsidRPr="000A57D8" w:rsidRDefault="000A57D8" w:rsidP="000A57D8">
      <w:pPr>
        <w:pStyle w:val="ListParagraph"/>
        <w:numPr>
          <w:ilvl w:val="1"/>
          <w:numId w:val="5"/>
        </w:numPr>
        <w:jc w:val="both"/>
        <w:rPr>
          <w:rFonts w:ascii="Times New Roman" w:hAnsi="Times New Roman" w:cs="Times New Roman"/>
          <w:sz w:val="24"/>
          <w:szCs w:val="24"/>
          <w:lang w:eastAsia="en-IN"/>
        </w:rPr>
      </w:pPr>
      <w:r w:rsidRPr="000A57D8">
        <w:rPr>
          <w:rFonts w:ascii="Times New Roman" w:hAnsi="Times New Roman" w:cs="Times New Roman"/>
          <w:sz w:val="24"/>
          <w:szCs w:val="24"/>
          <w:lang w:eastAsia="en-IN"/>
        </w:rPr>
        <w:t xml:space="preserve">Conical disc centrifuge </w:t>
      </w:r>
    </w:p>
    <w:p w:rsidR="000A57D8" w:rsidRPr="000A57D8" w:rsidRDefault="000A57D8" w:rsidP="000A57D8">
      <w:pPr>
        <w:pStyle w:val="ListParagraph"/>
        <w:numPr>
          <w:ilvl w:val="1"/>
          <w:numId w:val="5"/>
        </w:numPr>
        <w:jc w:val="both"/>
        <w:rPr>
          <w:rFonts w:ascii="Times New Roman" w:hAnsi="Times New Roman" w:cs="Times New Roman"/>
          <w:sz w:val="24"/>
          <w:szCs w:val="24"/>
          <w:lang w:eastAsia="en-IN"/>
        </w:rPr>
      </w:pPr>
      <w:r w:rsidRPr="000A57D8">
        <w:rPr>
          <w:rFonts w:ascii="Times New Roman" w:hAnsi="Times New Roman" w:cs="Times New Roman"/>
          <w:sz w:val="24"/>
          <w:szCs w:val="24"/>
          <w:lang w:eastAsia="en-IN"/>
        </w:rPr>
        <w:t>Continuous horizontal centrifuge</w:t>
      </w:r>
    </w:p>
    <w:p w:rsidR="000A57D8" w:rsidRPr="000A57D8" w:rsidRDefault="000A57D8" w:rsidP="000A57D8">
      <w:pPr>
        <w:pStyle w:val="ListParagraph"/>
        <w:numPr>
          <w:ilvl w:val="1"/>
          <w:numId w:val="5"/>
        </w:numPr>
        <w:jc w:val="both"/>
        <w:rPr>
          <w:rFonts w:ascii="Times New Roman" w:hAnsi="Times New Roman" w:cs="Times New Roman"/>
          <w:b/>
          <w:bCs/>
          <w:sz w:val="24"/>
          <w:szCs w:val="24"/>
          <w:lang w:eastAsia="en-IN"/>
        </w:rPr>
      </w:pPr>
      <w:r w:rsidRPr="000A57D8">
        <w:rPr>
          <w:rFonts w:ascii="Times New Roman" w:hAnsi="Times New Roman" w:cs="Times New Roman"/>
          <w:b/>
          <w:bCs/>
          <w:sz w:val="24"/>
          <w:szCs w:val="24"/>
          <w:lang w:eastAsia="en-IN"/>
        </w:rPr>
        <w:t xml:space="preserve">Perforated basket centrifuge </w:t>
      </w:r>
    </w:p>
    <w:p w:rsidR="000A57D8" w:rsidRPr="000A57D8" w:rsidRDefault="000A57D8" w:rsidP="000A57D8">
      <w:pPr>
        <w:pStyle w:val="ListParagraph"/>
        <w:numPr>
          <w:ilvl w:val="1"/>
          <w:numId w:val="5"/>
        </w:numPr>
        <w:jc w:val="both"/>
        <w:rPr>
          <w:rFonts w:ascii="Times New Roman" w:hAnsi="Times New Roman" w:cs="Times New Roman"/>
          <w:sz w:val="24"/>
          <w:szCs w:val="24"/>
          <w:lang w:eastAsia="en-IN"/>
        </w:rPr>
      </w:pPr>
      <w:r w:rsidRPr="000A57D8">
        <w:rPr>
          <w:rFonts w:ascii="Times New Roman" w:hAnsi="Times New Roman" w:cs="Times New Roman"/>
          <w:sz w:val="24"/>
          <w:szCs w:val="24"/>
          <w:lang w:eastAsia="en-IN"/>
        </w:rPr>
        <w:t>Super-centrifuge</w:t>
      </w:r>
    </w:p>
    <w:p w:rsidR="000A57D8" w:rsidRPr="000A57D8" w:rsidRDefault="000A57D8" w:rsidP="000A57D8">
      <w:pPr>
        <w:rPr>
          <w:rFonts w:ascii="Times New Roman" w:hAnsi="Times New Roman" w:cs="Times New Roman"/>
          <w:b/>
          <w:bCs/>
          <w:sz w:val="24"/>
          <w:szCs w:val="24"/>
        </w:rPr>
      </w:pPr>
      <w:r w:rsidRPr="000A57D8">
        <w:rPr>
          <w:rFonts w:ascii="Times New Roman" w:hAnsi="Times New Roman" w:cs="Times New Roman"/>
          <w:b/>
          <w:bCs/>
          <w:sz w:val="24"/>
          <w:szCs w:val="24"/>
        </w:rPr>
        <w:t>Each carry 2 marks</w:t>
      </w:r>
    </w:p>
    <w:p w:rsidR="000A57D8" w:rsidRPr="000A57D8" w:rsidRDefault="000A57D8" w:rsidP="000A57D8">
      <w:pPr>
        <w:pStyle w:val="ListParagraph"/>
        <w:numPr>
          <w:ilvl w:val="0"/>
          <w:numId w:val="6"/>
        </w:numPr>
        <w:rPr>
          <w:rFonts w:ascii="Times New Roman" w:hAnsi="Times New Roman" w:cs="Times New Roman"/>
          <w:b/>
          <w:bCs/>
          <w:sz w:val="24"/>
          <w:szCs w:val="24"/>
        </w:rPr>
      </w:pPr>
      <w:r w:rsidRPr="000A57D8">
        <w:rPr>
          <w:rFonts w:ascii="Times New Roman" w:hAnsi="Times New Roman" w:cs="Times New Roman"/>
          <w:sz w:val="24"/>
          <w:szCs w:val="24"/>
        </w:rPr>
        <w:t>Write the applications of perforated basket centrifuges</w:t>
      </w:r>
      <w:r w:rsidRPr="000A57D8">
        <w:rPr>
          <w:rFonts w:ascii="Times New Roman" w:hAnsi="Times New Roman" w:cs="Times New Roman"/>
          <w:b/>
          <w:bCs/>
          <w:sz w:val="24"/>
          <w:szCs w:val="24"/>
        </w:rPr>
        <w:t>.</w:t>
      </w:r>
    </w:p>
    <w:p w:rsidR="000A57D8" w:rsidRPr="000A57D8" w:rsidRDefault="000A57D8" w:rsidP="000A57D8">
      <w:pPr>
        <w:pStyle w:val="ListParagraph"/>
        <w:numPr>
          <w:ilvl w:val="0"/>
          <w:numId w:val="6"/>
        </w:numPr>
        <w:rPr>
          <w:rFonts w:ascii="Times New Roman" w:hAnsi="Times New Roman" w:cs="Times New Roman"/>
          <w:sz w:val="24"/>
          <w:szCs w:val="24"/>
        </w:rPr>
      </w:pPr>
      <w:r w:rsidRPr="000A57D8">
        <w:rPr>
          <w:rFonts w:ascii="Times New Roman" w:hAnsi="Times New Roman" w:cs="Times New Roman"/>
          <w:sz w:val="24"/>
          <w:szCs w:val="24"/>
        </w:rPr>
        <w:t>What is meant by under-driven filtration type basket centrifuges?</w:t>
      </w:r>
    </w:p>
    <w:p w:rsidR="000A57D8" w:rsidRPr="000A57D8" w:rsidRDefault="000A57D8" w:rsidP="000A57D8">
      <w:pPr>
        <w:rPr>
          <w:rFonts w:ascii="Times New Roman" w:hAnsi="Times New Roman" w:cs="Times New Roman"/>
          <w:b/>
          <w:bCs/>
          <w:sz w:val="24"/>
          <w:szCs w:val="24"/>
        </w:rPr>
      </w:pPr>
      <w:r w:rsidRPr="000A57D8">
        <w:rPr>
          <w:rFonts w:ascii="Times New Roman" w:hAnsi="Times New Roman" w:cs="Times New Roman"/>
          <w:b/>
          <w:bCs/>
          <w:sz w:val="24"/>
          <w:szCs w:val="24"/>
        </w:rPr>
        <w:t>Each carry 5 marks</w:t>
      </w:r>
    </w:p>
    <w:p w:rsidR="000A57D8" w:rsidRPr="000A57D8" w:rsidRDefault="000A57D8" w:rsidP="000A57D8">
      <w:pPr>
        <w:pStyle w:val="ListParagraph"/>
        <w:numPr>
          <w:ilvl w:val="0"/>
          <w:numId w:val="7"/>
        </w:numPr>
        <w:rPr>
          <w:rFonts w:ascii="Times New Roman" w:hAnsi="Times New Roman" w:cs="Times New Roman"/>
          <w:sz w:val="24"/>
          <w:szCs w:val="24"/>
        </w:rPr>
      </w:pPr>
      <w:r w:rsidRPr="000A57D8">
        <w:rPr>
          <w:rFonts w:ascii="Times New Roman" w:hAnsi="Times New Roman" w:cs="Times New Roman"/>
          <w:sz w:val="24"/>
          <w:szCs w:val="24"/>
        </w:rPr>
        <w:t>Classify industrial centrifuges. Write construction and working of a perforated basket centrifuge.</w:t>
      </w:r>
    </w:p>
    <w:p w:rsidR="000A57D8" w:rsidRPr="000A57D8" w:rsidRDefault="000A57D8" w:rsidP="000A57D8">
      <w:pPr>
        <w:rPr>
          <w:rFonts w:ascii="Times New Roman" w:hAnsi="Times New Roman" w:cs="Times New Roman"/>
          <w:b/>
          <w:bCs/>
          <w:sz w:val="24"/>
          <w:szCs w:val="24"/>
        </w:rPr>
      </w:pPr>
      <w:r w:rsidRPr="000A57D8">
        <w:rPr>
          <w:rFonts w:ascii="Times New Roman" w:hAnsi="Times New Roman" w:cs="Times New Roman"/>
          <w:b/>
          <w:bCs/>
          <w:sz w:val="24"/>
          <w:szCs w:val="24"/>
        </w:rPr>
        <w:t>Each carry 10 marks</w:t>
      </w:r>
    </w:p>
    <w:p w:rsidR="000A57D8" w:rsidRPr="000A57D8" w:rsidRDefault="000A57D8" w:rsidP="000A57D8">
      <w:pPr>
        <w:pStyle w:val="ListParagraph"/>
        <w:numPr>
          <w:ilvl w:val="0"/>
          <w:numId w:val="8"/>
        </w:numPr>
        <w:jc w:val="both"/>
        <w:rPr>
          <w:rFonts w:ascii="Times New Roman" w:hAnsi="Times New Roman" w:cs="Times New Roman"/>
          <w:sz w:val="24"/>
          <w:szCs w:val="24"/>
          <w:lang w:eastAsia="en-IN"/>
        </w:rPr>
      </w:pPr>
      <w:r w:rsidRPr="000A57D8">
        <w:rPr>
          <w:rFonts w:ascii="Times New Roman" w:hAnsi="Times New Roman" w:cs="Times New Roman"/>
          <w:sz w:val="24"/>
          <w:szCs w:val="24"/>
        </w:rPr>
        <w:t>Discuss construction and working of a discontinuous centrifuge for solid separation</w:t>
      </w:r>
    </w:p>
    <w:p w:rsidR="00B55D36" w:rsidRPr="000A57D8" w:rsidRDefault="00B55D36" w:rsidP="008B6EEE">
      <w:pPr>
        <w:jc w:val="center"/>
        <w:rPr>
          <w:rFonts w:ascii="Times New Roman" w:hAnsi="Times New Roman" w:cs="Times New Roman"/>
          <w:b/>
          <w:sz w:val="24"/>
          <w:szCs w:val="24"/>
          <w:lang w:val="en-IN"/>
        </w:rPr>
      </w:pPr>
    </w:p>
    <w:p w:rsidR="00B32193" w:rsidRPr="000A57D8" w:rsidRDefault="00B32193" w:rsidP="00DC1C99">
      <w:pPr>
        <w:jc w:val="center"/>
        <w:rPr>
          <w:rFonts w:ascii="Times New Roman" w:hAnsi="Times New Roman" w:cs="Times New Roman"/>
          <w:color w:val="FF0000"/>
          <w:sz w:val="24"/>
          <w:szCs w:val="24"/>
          <w:u w:val="single"/>
        </w:rPr>
      </w:pPr>
    </w:p>
    <w:p w:rsidR="00DB570F" w:rsidRPr="00DC1C99" w:rsidRDefault="00DB570F" w:rsidP="00DC1C99">
      <w:pPr>
        <w:pStyle w:val="NoSpacing"/>
        <w:rPr>
          <w:rFonts w:ascii="Times New Roman" w:hAnsi="Times New Roman" w:cs="Times New Roman"/>
          <w:sz w:val="24"/>
          <w:szCs w:val="24"/>
        </w:rPr>
      </w:pPr>
    </w:p>
    <w:sectPr w:rsidR="00DB570F" w:rsidRPr="00DC1C99" w:rsidSect="0050689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3409F" w:rsidRDefault="0073409F" w:rsidP="00DB570F">
      <w:pPr>
        <w:spacing w:after="0" w:line="240" w:lineRule="auto"/>
      </w:pPr>
      <w:r>
        <w:separator/>
      </w:r>
    </w:p>
  </w:endnote>
  <w:endnote w:type="continuationSeparator" w:id="0">
    <w:p w:rsidR="0073409F" w:rsidRDefault="0073409F" w:rsidP="00DB5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64DB0" w:rsidRDefault="00764D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0689C" w:rsidRDefault="0050689C">
    <w:pPr>
      <w:pStyle w:val="Footer"/>
    </w:pPr>
  </w:p>
  <w:p w:rsidR="0050689C" w:rsidRDefault="0050689C">
    <w:pPr>
      <w:pStyle w:val="Footer"/>
    </w:pPr>
  </w:p>
  <w:p w:rsidR="0050689C" w:rsidRDefault="0050689C">
    <w:pPr>
      <w:pStyle w:val="Footer"/>
    </w:pPr>
  </w:p>
  <w:p w:rsidR="00F0040D" w:rsidRDefault="00F0040D">
    <w:pPr>
      <w:pStyle w:val="Footer"/>
      <w:rPr>
        <w:sz w:val="16"/>
      </w:rPr>
    </w:pPr>
  </w:p>
  <w:p w:rsidR="00764DB0" w:rsidRPr="00764DB0" w:rsidRDefault="00764DB0" w:rsidP="00764DB0">
    <w:pPr>
      <w:pStyle w:val="Footer"/>
      <w:rPr>
        <w:lang w:val="en-IN"/>
      </w:rPr>
    </w:pPr>
    <w:r w:rsidRPr="00764DB0">
      <w:rPr>
        <w:lang w:val="en-IN"/>
      </w:rPr>
      <w:t>B PHARM 3</w:t>
    </w:r>
    <w:r w:rsidRPr="00764DB0">
      <w:rPr>
        <w:vertAlign w:val="superscript"/>
        <w:lang w:val="en-IN"/>
      </w:rPr>
      <w:t>RD</w:t>
    </w:r>
    <w:r w:rsidRPr="00764DB0">
      <w:rPr>
        <w:lang w:val="en-IN"/>
      </w:rPr>
      <w:t xml:space="preserve"> </w:t>
    </w:r>
    <w:proofErr w:type="gramStart"/>
    <w:r w:rsidRPr="00764DB0">
      <w:rPr>
        <w:lang w:val="en-IN"/>
      </w:rPr>
      <w:t>SEMESTER(</w:t>
    </w:r>
    <w:proofErr w:type="gramEnd"/>
    <w:r w:rsidRPr="00764DB0">
      <w:rPr>
        <w:lang w:val="en-IN"/>
      </w:rPr>
      <w:t>2025-2026)</w:t>
    </w:r>
    <w:r w:rsidRPr="00764DB0">
      <w:rPr>
        <w:lang w:val="en-IN"/>
      </w:rPr>
      <w:tab/>
      <w:t xml:space="preserve">                                                        RENUKA YELUMARTHI</w:t>
    </w:r>
  </w:p>
  <w:p w:rsidR="00764DB0" w:rsidRPr="00764DB0" w:rsidRDefault="00764DB0">
    <w:pPr>
      <w:pStyle w:val="Footer"/>
    </w:pPr>
  </w:p>
  <w:p w:rsidR="00F0040D" w:rsidRDefault="00F0040D">
    <w:pPr>
      <w:pStyle w:val="Footer"/>
      <w:rPr>
        <w:sz w:val="16"/>
      </w:rPr>
    </w:pPr>
  </w:p>
  <w:p w:rsidR="0050689C" w:rsidRPr="00F0040D" w:rsidRDefault="0050689C">
    <w:pPr>
      <w:pStyle w:val="Footer"/>
      <w:rPr>
        <w:sz w:val="16"/>
      </w:rPr>
    </w:pPr>
  </w:p>
  <w:p w:rsidR="00DB570F" w:rsidRPr="00F0040D" w:rsidRDefault="00DB570F">
    <w:pPr>
      <w:pStyle w:val="Footer"/>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64DB0" w:rsidRDefault="00764D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3409F" w:rsidRDefault="0073409F" w:rsidP="00DB570F">
      <w:pPr>
        <w:spacing w:after="0" w:line="240" w:lineRule="auto"/>
      </w:pPr>
      <w:r>
        <w:separator/>
      </w:r>
    </w:p>
  </w:footnote>
  <w:footnote w:type="continuationSeparator" w:id="0">
    <w:p w:rsidR="0073409F" w:rsidRDefault="0073409F" w:rsidP="00DB57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03C6" w:rsidRDefault="0000000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6372" o:spid="_x0000_s1026" type="#_x0000_t136" style="position:absolute;margin-left:0;margin-top:0;width:395.9pt;height:263.9pt;rotation:315;z-index:-251654144;mso-position-horizontal:center;mso-position-horizontal-relative:margin;mso-position-vertical:center;mso-position-vertical-relative:margin" o:allowincell="f" fillcolor="#fbd4b4 [1305]" stroked="f">
          <v:fill opacity=".5"/>
          <v:textpath style="font-family:&quot;Times New Roman&quot;;font-size:1pt" string="RCP"/>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9122106"/>
      <w:docPartObj>
        <w:docPartGallery w:val="Page Numbers (Top of Page)"/>
        <w:docPartUnique/>
      </w:docPartObj>
    </w:sdtPr>
    <w:sdtEndPr>
      <w:rPr>
        <w:sz w:val="22"/>
        <w:szCs w:val="22"/>
      </w:rPr>
    </w:sdtEndPr>
    <w:sdtContent>
      <w:p w:rsidR="00C30118" w:rsidRDefault="00C30118">
        <w:pPr>
          <w:pStyle w:val="Header"/>
          <w:jc w:val="right"/>
        </w:pPr>
        <w:r w:rsidRPr="00491A34">
          <w:rPr>
            <w:sz w:val="18"/>
            <w:szCs w:val="18"/>
          </w:rPr>
          <w:t>RAGHU COLLEGE OF PHARMACY</w:t>
        </w:r>
        <w:r w:rsidR="00767F40" w:rsidRPr="00491A34">
          <w:rPr>
            <w:sz w:val="18"/>
            <w:szCs w:val="18"/>
          </w:rPr>
          <w:t>- PAGE NO</w:t>
        </w:r>
        <w:r w:rsidR="00767F40">
          <w:t>-</w:t>
        </w:r>
        <w:r>
          <w:t xml:space="preserve"> </w:t>
        </w:r>
        <w:r w:rsidR="00E21A8E">
          <w:rPr>
            <w:noProof/>
          </w:rPr>
          <w:fldChar w:fldCharType="begin"/>
        </w:r>
        <w:r w:rsidR="00E21A8E">
          <w:rPr>
            <w:noProof/>
          </w:rPr>
          <w:instrText xml:space="preserve"> PAGE   \* MERGEFORMAT </w:instrText>
        </w:r>
        <w:r w:rsidR="00E21A8E">
          <w:rPr>
            <w:noProof/>
          </w:rPr>
          <w:fldChar w:fldCharType="separate"/>
        </w:r>
        <w:r w:rsidR="000A57D8">
          <w:rPr>
            <w:noProof/>
          </w:rPr>
          <w:t>1</w:t>
        </w:r>
        <w:r w:rsidR="00E21A8E">
          <w:rPr>
            <w:noProof/>
          </w:rPr>
          <w:fldChar w:fldCharType="end"/>
        </w:r>
      </w:p>
    </w:sdtContent>
  </w:sdt>
  <w:p w:rsidR="00DB570F" w:rsidRPr="00F0040D" w:rsidRDefault="00000000" w:rsidP="00DB570F">
    <w:pPr>
      <w:pStyle w:val="Header"/>
      <w:jc w:val="right"/>
      <w:rPr>
        <w:rFonts w:cstheme="minorHAnsi"/>
        <w:sz w:val="20"/>
      </w:rPr>
    </w:pPr>
    <w:r>
      <w:rPr>
        <w:rFonts w:cstheme="minorHAnsi"/>
        <w:noProof/>
        <w:sz w:val="2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6373" o:spid="_x0000_s1027" type="#_x0000_t136" style="position:absolute;left:0;text-align:left;margin-left:0;margin-top:0;width:395.9pt;height:263.9pt;rotation:315;z-index:-251652096;mso-position-horizontal:center;mso-position-horizontal-relative:margin;mso-position-vertical:center;mso-position-vertical-relative:margin" o:allowincell="f" fillcolor="#fbd4b4 [1305]" stroked="f">
          <v:fill opacity=".5"/>
          <v:textpath style="font-family:&quot;Times New Roman&quot;;font-size:1pt" string="RCP"/>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03C6" w:rsidRDefault="0000000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6371" o:spid="_x0000_s1025" type="#_x0000_t136" style="position:absolute;margin-left:0;margin-top:0;width:395.9pt;height:263.9pt;rotation:315;z-index:-251656192;mso-position-horizontal:center;mso-position-horizontal-relative:margin;mso-position-vertical:center;mso-position-vertical-relative:margin" o:allowincell="f" fillcolor="#fbd4b4 [1305]" stroked="f">
          <v:fill opacity=".5"/>
          <v:textpath style="font-family:&quot;Times New Roman&quot;;font-size:1pt" string="RCP"/>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112811"/>
    <w:multiLevelType w:val="hybridMultilevel"/>
    <w:tmpl w:val="8CCA9A2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2AC5061C"/>
    <w:multiLevelType w:val="hybridMultilevel"/>
    <w:tmpl w:val="0120A9D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30D808A5"/>
    <w:multiLevelType w:val="hybridMultilevel"/>
    <w:tmpl w:val="9F6A2B6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34EE58FD"/>
    <w:multiLevelType w:val="hybridMultilevel"/>
    <w:tmpl w:val="74042CA6"/>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460E5884"/>
    <w:multiLevelType w:val="hybridMultilevel"/>
    <w:tmpl w:val="7BD638CE"/>
    <w:lvl w:ilvl="0" w:tplc="4009000F">
      <w:start w:val="1"/>
      <w:numFmt w:val="decimal"/>
      <w:lvlText w:val="%1."/>
      <w:lvlJc w:val="left"/>
      <w:pPr>
        <w:ind w:left="720" w:hanging="360"/>
      </w:pPr>
    </w:lvl>
    <w:lvl w:ilvl="1" w:tplc="A70CF86A">
      <w:start w:val="1"/>
      <w:numFmt w:val="upperLetter"/>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540D4270"/>
    <w:multiLevelType w:val="hybridMultilevel"/>
    <w:tmpl w:val="12B02F7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72BE45A0"/>
    <w:multiLevelType w:val="hybridMultilevel"/>
    <w:tmpl w:val="9E70BB1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7D1E3E6A"/>
    <w:multiLevelType w:val="hybridMultilevel"/>
    <w:tmpl w:val="77380C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61433242">
    <w:abstractNumId w:val="3"/>
  </w:num>
  <w:num w:numId="2" w16cid:durableId="328874919">
    <w:abstractNumId w:val="1"/>
  </w:num>
  <w:num w:numId="3" w16cid:durableId="2143764116">
    <w:abstractNumId w:val="5"/>
  </w:num>
  <w:num w:numId="4" w16cid:durableId="99565877">
    <w:abstractNumId w:val="0"/>
  </w:num>
  <w:num w:numId="5" w16cid:durableId="1154567037">
    <w:abstractNumId w:val="4"/>
  </w:num>
  <w:num w:numId="6" w16cid:durableId="657000074">
    <w:abstractNumId w:val="2"/>
  </w:num>
  <w:num w:numId="7" w16cid:durableId="141310144">
    <w:abstractNumId w:val="6"/>
  </w:num>
  <w:num w:numId="8" w16cid:durableId="6412786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70F"/>
    <w:rsid w:val="0006127E"/>
    <w:rsid w:val="000A57D8"/>
    <w:rsid w:val="000D0DE7"/>
    <w:rsid w:val="00140D2A"/>
    <w:rsid w:val="00164C01"/>
    <w:rsid w:val="001F659D"/>
    <w:rsid w:val="002330DB"/>
    <w:rsid w:val="002C0628"/>
    <w:rsid w:val="002D0B95"/>
    <w:rsid w:val="00362589"/>
    <w:rsid w:val="00377796"/>
    <w:rsid w:val="00395702"/>
    <w:rsid w:val="00397FE9"/>
    <w:rsid w:val="003E3272"/>
    <w:rsid w:val="00491A34"/>
    <w:rsid w:val="00495996"/>
    <w:rsid w:val="004C37A3"/>
    <w:rsid w:val="004E1E95"/>
    <w:rsid w:val="004E6285"/>
    <w:rsid w:val="0050689C"/>
    <w:rsid w:val="00517FE9"/>
    <w:rsid w:val="00541D2F"/>
    <w:rsid w:val="00657CCB"/>
    <w:rsid w:val="007062EC"/>
    <w:rsid w:val="007300CE"/>
    <w:rsid w:val="0073409F"/>
    <w:rsid w:val="00751766"/>
    <w:rsid w:val="00764DB0"/>
    <w:rsid w:val="00767F40"/>
    <w:rsid w:val="00777ACE"/>
    <w:rsid w:val="007B37C8"/>
    <w:rsid w:val="008B6EEE"/>
    <w:rsid w:val="008D61C5"/>
    <w:rsid w:val="008F2DB3"/>
    <w:rsid w:val="009517CE"/>
    <w:rsid w:val="00970EAE"/>
    <w:rsid w:val="00997E8F"/>
    <w:rsid w:val="009A76D7"/>
    <w:rsid w:val="00A37C51"/>
    <w:rsid w:val="00A64EFB"/>
    <w:rsid w:val="00A77994"/>
    <w:rsid w:val="00AF052D"/>
    <w:rsid w:val="00B22F44"/>
    <w:rsid w:val="00B32193"/>
    <w:rsid w:val="00B55D36"/>
    <w:rsid w:val="00B64731"/>
    <w:rsid w:val="00B9514D"/>
    <w:rsid w:val="00BA3D19"/>
    <w:rsid w:val="00BC37A9"/>
    <w:rsid w:val="00C30118"/>
    <w:rsid w:val="00C41B27"/>
    <w:rsid w:val="00C603C6"/>
    <w:rsid w:val="00CE62D9"/>
    <w:rsid w:val="00D352FA"/>
    <w:rsid w:val="00D43D7E"/>
    <w:rsid w:val="00DA1A81"/>
    <w:rsid w:val="00DA6B14"/>
    <w:rsid w:val="00DB570F"/>
    <w:rsid w:val="00DC1C99"/>
    <w:rsid w:val="00E2197E"/>
    <w:rsid w:val="00E21A8E"/>
    <w:rsid w:val="00E8546D"/>
    <w:rsid w:val="00EF2554"/>
    <w:rsid w:val="00F0040D"/>
    <w:rsid w:val="00F423D3"/>
    <w:rsid w:val="00F54B91"/>
    <w:rsid w:val="00F938C0"/>
    <w:rsid w:val="00FD3D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606CC0"/>
  <w15:docId w15:val="{54BB782D-00A1-49D8-B136-8E48A28F8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D2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57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70F"/>
  </w:style>
  <w:style w:type="paragraph" w:styleId="Footer">
    <w:name w:val="footer"/>
    <w:basedOn w:val="Normal"/>
    <w:link w:val="FooterChar"/>
    <w:uiPriority w:val="99"/>
    <w:unhideWhenUsed/>
    <w:rsid w:val="00DB57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70F"/>
  </w:style>
  <w:style w:type="character" w:customStyle="1" w:styleId="a">
    <w:name w:val="_"/>
    <w:basedOn w:val="DefaultParagraphFont"/>
    <w:rsid w:val="001F659D"/>
  </w:style>
  <w:style w:type="paragraph" w:styleId="NoSpacing">
    <w:name w:val="No Spacing"/>
    <w:uiPriority w:val="1"/>
    <w:qFormat/>
    <w:rsid w:val="00DC1C99"/>
    <w:pPr>
      <w:spacing w:after="0" w:line="240" w:lineRule="auto"/>
    </w:pPr>
  </w:style>
  <w:style w:type="paragraph" w:styleId="ListParagraph">
    <w:name w:val="List Paragraph"/>
    <w:basedOn w:val="Normal"/>
    <w:uiPriority w:val="34"/>
    <w:qFormat/>
    <w:rsid w:val="000A57D8"/>
    <w:pPr>
      <w:spacing w:after="160" w:line="259" w:lineRule="auto"/>
      <w:ind w:left="720"/>
      <w:contextualSpacing/>
    </w:pPr>
    <w:rPr>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8975191">
      <w:bodyDiv w:val="1"/>
      <w:marLeft w:val="0"/>
      <w:marRight w:val="0"/>
      <w:marTop w:val="0"/>
      <w:marBottom w:val="0"/>
      <w:divBdr>
        <w:top w:val="none" w:sz="0" w:space="0" w:color="auto"/>
        <w:left w:val="none" w:sz="0" w:space="0" w:color="auto"/>
        <w:bottom w:val="none" w:sz="0" w:space="0" w:color="auto"/>
        <w:right w:val="none" w:sz="0" w:space="0" w:color="auto"/>
      </w:divBdr>
    </w:div>
    <w:div w:id="622228856">
      <w:bodyDiv w:val="1"/>
      <w:marLeft w:val="0"/>
      <w:marRight w:val="0"/>
      <w:marTop w:val="0"/>
      <w:marBottom w:val="0"/>
      <w:divBdr>
        <w:top w:val="none" w:sz="0" w:space="0" w:color="auto"/>
        <w:left w:val="none" w:sz="0" w:space="0" w:color="auto"/>
        <w:bottom w:val="none" w:sz="0" w:space="0" w:color="auto"/>
        <w:right w:val="none" w:sz="0" w:space="0" w:color="auto"/>
      </w:divBdr>
    </w:div>
    <w:div w:id="1312368954">
      <w:bodyDiv w:val="1"/>
      <w:marLeft w:val="0"/>
      <w:marRight w:val="0"/>
      <w:marTop w:val="0"/>
      <w:marBottom w:val="0"/>
      <w:divBdr>
        <w:top w:val="none" w:sz="0" w:space="0" w:color="auto"/>
        <w:left w:val="none" w:sz="0" w:space="0" w:color="auto"/>
        <w:bottom w:val="none" w:sz="0" w:space="0" w:color="auto"/>
        <w:right w:val="none" w:sz="0" w:space="0" w:color="auto"/>
      </w:divBdr>
    </w:div>
    <w:div w:id="1404445556">
      <w:bodyDiv w:val="1"/>
      <w:marLeft w:val="0"/>
      <w:marRight w:val="0"/>
      <w:marTop w:val="0"/>
      <w:marBottom w:val="0"/>
      <w:divBdr>
        <w:top w:val="none" w:sz="0" w:space="0" w:color="auto"/>
        <w:left w:val="none" w:sz="0" w:space="0" w:color="auto"/>
        <w:bottom w:val="none" w:sz="0" w:space="0" w:color="auto"/>
        <w:right w:val="none" w:sz="0" w:space="0" w:color="auto"/>
      </w:divBdr>
    </w:div>
    <w:div w:id="1582372688">
      <w:bodyDiv w:val="1"/>
      <w:marLeft w:val="0"/>
      <w:marRight w:val="0"/>
      <w:marTop w:val="0"/>
      <w:marBottom w:val="0"/>
      <w:divBdr>
        <w:top w:val="none" w:sz="0" w:space="0" w:color="auto"/>
        <w:left w:val="none" w:sz="0" w:space="0" w:color="auto"/>
        <w:bottom w:val="none" w:sz="0" w:space="0" w:color="auto"/>
        <w:right w:val="none" w:sz="0" w:space="0" w:color="auto"/>
      </w:divBdr>
    </w:div>
    <w:div w:id="1925067362">
      <w:bodyDiv w:val="1"/>
      <w:marLeft w:val="0"/>
      <w:marRight w:val="0"/>
      <w:marTop w:val="0"/>
      <w:marBottom w:val="0"/>
      <w:divBdr>
        <w:top w:val="none" w:sz="0" w:space="0" w:color="auto"/>
        <w:left w:val="none" w:sz="0" w:space="0" w:color="auto"/>
        <w:bottom w:val="none" w:sz="0" w:space="0" w:color="auto"/>
        <w:right w:val="none" w:sz="0" w:space="0" w:color="auto"/>
      </w:divBdr>
    </w:div>
    <w:div w:id="1969432344">
      <w:bodyDiv w:val="1"/>
      <w:marLeft w:val="0"/>
      <w:marRight w:val="0"/>
      <w:marTop w:val="0"/>
      <w:marBottom w:val="0"/>
      <w:divBdr>
        <w:top w:val="none" w:sz="0" w:space="0" w:color="auto"/>
        <w:left w:val="none" w:sz="0" w:space="0" w:color="auto"/>
        <w:bottom w:val="none" w:sz="0" w:space="0" w:color="auto"/>
        <w:right w:val="none" w:sz="0" w:space="0" w:color="auto"/>
      </w:divBdr>
    </w:div>
    <w:div w:id="2127236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864</Words>
  <Characters>4930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DELL</cp:lastModifiedBy>
  <cp:revision>3</cp:revision>
  <cp:lastPrinted>2024-05-22T07:36:00Z</cp:lastPrinted>
  <dcterms:created xsi:type="dcterms:W3CDTF">2025-09-08T15:10:00Z</dcterms:created>
  <dcterms:modified xsi:type="dcterms:W3CDTF">2026-01-28T09:49:00Z</dcterms:modified>
</cp:coreProperties>
</file>