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9DB7" w14:textId="77777777" w:rsidR="00057631" w:rsidRPr="008B46B7" w:rsidRDefault="00057631" w:rsidP="00057631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46B7">
        <w:rPr>
          <w:rFonts w:ascii="Times New Roman" w:hAnsi="Times New Roman" w:cs="Times New Roman"/>
          <w:b/>
          <w:color w:val="FF0000"/>
          <w:sz w:val="28"/>
          <w:szCs w:val="28"/>
        </w:rPr>
        <w:t>L-7</w:t>
      </w:r>
    </w:p>
    <w:p w14:paraId="4EA931B9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Methods of preparation of alkenes:</w:t>
      </w:r>
    </w:p>
    <w:p w14:paraId="4BE5618B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2.by dehydrohalogenation of alkylhalides: </w:t>
      </w:r>
      <w:r w:rsidRPr="00EA10F7">
        <w:rPr>
          <w:rFonts w:ascii="Times New Roman" w:hAnsi="Times New Roman" w:cs="Times New Roman"/>
          <w:sz w:val="28"/>
          <w:szCs w:val="28"/>
        </w:rPr>
        <w:t>dehydrohalogenation involves removal of the halogen atom together with a hydrogen atom from a carbon adjacent to the carbon bearing the halogen atom.</w:t>
      </w:r>
    </w:p>
    <w:p w14:paraId="39DBFB72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Alkene is prepared by heating together the alkyl halide and a solution of potassium hydroxide in alcohol at a higher temperature.</w:t>
      </w:r>
    </w:p>
    <w:p w14:paraId="474A181C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6D7887" wp14:editId="47B57955">
            <wp:extent cx="3762375" cy="1298721"/>
            <wp:effectExtent l="19050" t="0" r="9525" b="0"/>
            <wp:docPr id="296" name="Picture 296" descr="C:\Users\staff\Desktop\Quiz_2\pharmacy\kavitha\u5-c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ff\Desktop\Quiz_2\pharmacy\kavitha\u5-c2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98" cy="130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8BBFE5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FC84C1" wp14:editId="4D7D8F8B">
            <wp:extent cx="3876675" cy="2834504"/>
            <wp:effectExtent l="19050" t="0" r="9525" b="0"/>
            <wp:docPr id="297" name="Picture 297" descr="C:\Users\staff\Desktop\Quiz_2\pharmacy\kavitha\u5-c2\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ff\Desktop\Quiz_2\pharmacy\kavitha\u5-c2\1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794" cy="283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4D5FE1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(discussed in detail in chapter alkyl halides)</w:t>
      </w:r>
    </w:p>
    <w:p w14:paraId="0F63EA3F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3. </w:t>
      </w:r>
      <w:r w:rsidRPr="00EA10F7">
        <w:rPr>
          <w:rFonts w:ascii="Times New Roman" w:hAnsi="Times New Roman" w:cs="Times New Roman"/>
          <w:b/>
          <w:sz w:val="28"/>
          <w:szCs w:val="28"/>
        </w:rPr>
        <w:t>Dehalogenation of vicinal dihalides: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when vicinal dihalide is heated with zn/cu couple in methanolic solution, pure alkene is formed.</w:t>
      </w:r>
    </w:p>
    <w:p w14:paraId="071E3803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F8A082" wp14:editId="31329356">
            <wp:extent cx="3190875" cy="1256930"/>
            <wp:effectExtent l="19050" t="0" r="9525" b="0"/>
            <wp:docPr id="298" name="Picture 298" descr="C:\Users\staff\Desktop\Quiz_2\pharmacy\kavitha\u5-c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ff\Desktop\Quiz_2\pharmacy\kavitha\u5-c2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25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578101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Gem dihalides also have been used in the preparation of alkenes.</w:t>
      </w:r>
    </w:p>
    <w:p w14:paraId="10FCBE26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I.when zinc metal is used</w:t>
      </w:r>
    </w:p>
    <w:p w14:paraId="4B176B2B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4B2A99" wp14:editId="6AAE200C">
            <wp:extent cx="3790950" cy="625278"/>
            <wp:effectExtent l="19050" t="0" r="0" b="0"/>
            <wp:docPr id="299" name="Picture 299" descr="C:\Users\staff\Desktop\Quiz_2\pharmacy\kavitha\u5-c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ff\Desktop\Quiz_2\pharmacy\kavitha\u5-c2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046" cy="62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772B05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Ii.if sodium metal is used in place of zinc, then higher alkenes can be obtained.</w:t>
      </w:r>
    </w:p>
    <w:p w14:paraId="62BA519B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105EED" wp14:editId="50167985">
            <wp:extent cx="4067175" cy="1277241"/>
            <wp:effectExtent l="19050" t="0" r="9525" b="0"/>
            <wp:docPr id="300" name="Picture 300" descr="C:\Users\staff\Desktop\Quiz_2\pharmacy\kavitha\u5-c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ff\Desktop\Quiz_2\pharmacy\kavitha\u5-c2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27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D98BA4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Stereoselectivity</w:t>
      </w:r>
      <w:r w:rsidRPr="00EA10F7">
        <w:rPr>
          <w:rFonts w:ascii="Times New Roman" w:hAnsi="Times New Roman" w:cs="Times New Roman"/>
          <w:sz w:val="28"/>
          <w:szCs w:val="28"/>
        </w:rPr>
        <w:t>: elimination of halogen from dihalides give prominent trans- product.</w:t>
      </w:r>
    </w:p>
    <w:p w14:paraId="54CECE5F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4.</w:t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electrolysis of salts of dicarboxylic acids: </w:t>
      </w:r>
      <w:r w:rsidRPr="00EA10F7">
        <w:rPr>
          <w:rFonts w:ascii="Times New Roman" w:hAnsi="Times New Roman" w:cs="Times New Roman"/>
          <w:sz w:val="28"/>
          <w:szCs w:val="28"/>
        </w:rPr>
        <w:t>when</w:t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0F7">
        <w:rPr>
          <w:rFonts w:ascii="Times New Roman" w:hAnsi="Times New Roman" w:cs="Times New Roman"/>
          <w:sz w:val="28"/>
          <w:szCs w:val="28"/>
        </w:rPr>
        <w:t>sodium or potassium salt of saturated dicarboxylic acids are subjected to electrolysis in aqueous solution, alkenes are formed.</w:t>
      </w:r>
    </w:p>
    <w:p w14:paraId="1CCFEA68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40D1D7" wp14:editId="16BED583">
            <wp:extent cx="4045766" cy="1114425"/>
            <wp:effectExtent l="19050" t="0" r="0" b="0"/>
            <wp:docPr id="301" name="Picture 301" descr="C:\Users\staff\Desktop\Quiz_2\pharmacy\kavitha\u5-c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ff\Desktop\Quiz_2\pharmacy\kavitha\u5-c2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804" cy="111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604DBA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method is extension of kolbe’s method. </w:t>
      </w:r>
    </w:p>
    <w:p w14:paraId="5C92D061" w14:textId="77777777" w:rsidR="00057631" w:rsidRPr="00EA10F7" w:rsidRDefault="00057631" w:rsidP="0005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5.controlled partial hydrogenation (reduction) of alkynes: </w:t>
      </w:r>
      <w:r w:rsidRPr="00EA10F7">
        <w:rPr>
          <w:rFonts w:ascii="Times New Roman" w:hAnsi="Times New Roman" w:cs="Times New Roman"/>
          <w:sz w:val="28"/>
          <w:szCs w:val="28"/>
        </w:rPr>
        <w:t>controlled hydrogenation is essential because alkanes may be formed if hydrogenation is not controlled</w:t>
      </w:r>
    </w:p>
    <w:p w14:paraId="0751042A" w14:textId="77777777" w:rsidR="00057631" w:rsidRPr="00EA10F7" w:rsidRDefault="00057631" w:rsidP="0005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Alkynes react with hydrogen when passed over heated catalyst </w:t>
      </w:r>
    </w:p>
    <w:p w14:paraId="4A197A73" w14:textId="77777777" w:rsidR="00057631" w:rsidRPr="00EA10F7" w:rsidRDefault="00057631" w:rsidP="00057631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Lindlar’s catalyst</w:t>
      </w:r>
      <w:r w:rsidRPr="00EA10F7">
        <w:rPr>
          <w:rFonts w:ascii="Times New Roman" w:hAnsi="Times New Roman" w:cs="Times New Roman"/>
          <w:sz w:val="28"/>
          <w:szCs w:val="28"/>
        </w:rPr>
        <w:t>- palladium poisoned with caco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or (barium sulphate and quinoline) in equimolar ratio to form predominantly cis-alkenes</w:t>
      </w:r>
    </w:p>
    <w:p w14:paraId="4E7B7AA6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11C31B" wp14:editId="6E76A558">
            <wp:extent cx="3381375" cy="2185573"/>
            <wp:effectExtent l="19050" t="0" r="9525" b="0"/>
            <wp:docPr id="302" name="Picture 302" descr="C:\Users\staff\Desktop\Quiz_2\pharmacy\kavitha\u5-c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aff\Desktop\Quiz_2\pharmacy\kavitha\u5-c2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785" cy="219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1D0938" w14:textId="77777777" w:rsidR="00057631" w:rsidRPr="00EA10F7" w:rsidRDefault="00057631" w:rsidP="00057631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Reduction of alkynes with lithium or sodium in liquid ammonia (</w:t>
      </w:r>
      <w:r w:rsidRPr="00EA10F7">
        <w:rPr>
          <w:rFonts w:ascii="Times New Roman" w:hAnsi="Times New Roman" w:cs="Times New Roman"/>
          <w:b/>
          <w:sz w:val="28"/>
          <w:szCs w:val="28"/>
        </w:rPr>
        <w:t>birch reduction</w:t>
      </w:r>
      <w:r w:rsidRPr="00EA10F7">
        <w:rPr>
          <w:rFonts w:ascii="Times New Roman" w:hAnsi="Times New Roman" w:cs="Times New Roman"/>
          <w:sz w:val="28"/>
          <w:szCs w:val="28"/>
        </w:rPr>
        <w:t>) yields   predominantly trans-alkene.</w:t>
      </w:r>
    </w:p>
    <w:p w14:paraId="5EF79E28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B20632" wp14:editId="40A4954A">
            <wp:extent cx="2571750" cy="753367"/>
            <wp:effectExtent l="19050" t="0" r="0" b="0"/>
            <wp:docPr id="303" name="Picture 303" descr="C:\Users\staff\Desktop\Quiz_2\pharmacy\kavitha\u5-c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ff\Desktop\Quiz_2\pharmacy\kavitha\u5-c2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36" cy="75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7B4543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6. </w:t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Pyrolysis or cracking: </w:t>
      </w:r>
      <w:r w:rsidRPr="00EA10F7">
        <w:rPr>
          <w:rFonts w:ascii="Times New Roman" w:hAnsi="Times New Roman" w:cs="Times New Roman"/>
          <w:sz w:val="28"/>
          <w:szCs w:val="28"/>
        </w:rPr>
        <w:t>higher alkanes when heated at high temperature (500-700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c) decompose to produce a lower alkane and alkene (c-c fission)</w:t>
      </w:r>
    </w:p>
    <w:p w14:paraId="001D084A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000BA8" wp14:editId="6DCBE25A">
            <wp:extent cx="3876675" cy="510006"/>
            <wp:effectExtent l="19050" t="0" r="0" b="0"/>
            <wp:docPr id="304" name="Picture 304" descr="C:\Users\staff\Desktop\Quiz_2\pharmacy\kavitha\u5-c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ff\Desktop\Quiz_2\pharmacy\kavitha\u5-c2\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59" cy="51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3B667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7</w:t>
      </w:r>
      <w:r w:rsidRPr="00EA10F7">
        <w:rPr>
          <w:rFonts w:ascii="Times New Roman" w:hAnsi="Times New Roman" w:cs="Times New Roman"/>
          <w:b/>
          <w:sz w:val="28"/>
          <w:szCs w:val="28"/>
        </w:rPr>
        <w:t>.by grignard reagent</w:t>
      </w:r>
      <w:r w:rsidRPr="00EA10F7">
        <w:rPr>
          <w:rFonts w:ascii="Times New Roman" w:hAnsi="Times New Roman" w:cs="Times New Roman"/>
          <w:sz w:val="28"/>
          <w:szCs w:val="28"/>
        </w:rPr>
        <w:t>: alkenes can be obtained by reacting grignard reagent with vinyl chloride.</w:t>
      </w:r>
    </w:p>
    <w:p w14:paraId="79097E1C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B78AFC" wp14:editId="395BBBCA">
            <wp:extent cx="4191000" cy="1378295"/>
            <wp:effectExtent l="19050" t="0" r="0" b="0"/>
            <wp:docPr id="305" name="Picture 305" descr="C:\Users\staff\Desktop\Quiz_2\pharmacy\kavitha\u5-c2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aff\Desktop\Quiz_2\pharmacy\kavitha\u5-c2\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586" cy="138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37E796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8.</w:t>
      </w:r>
      <w:r w:rsidRPr="00EA10F7">
        <w:rPr>
          <w:rFonts w:ascii="Times New Roman" w:hAnsi="Times New Roman" w:cs="Times New Roman"/>
          <w:b/>
          <w:sz w:val="28"/>
          <w:szCs w:val="28"/>
        </w:rPr>
        <w:t>pyrolysis of quaternary ammonium compounds</w:t>
      </w:r>
      <w:r w:rsidRPr="00EA10F7">
        <w:rPr>
          <w:rFonts w:ascii="Times New Roman" w:hAnsi="Times New Roman" w:cs="Times New Roman"/>
          <w:sz w:val="28"/>
          <w:szCs w:val="28"/>
        </w:rPr>
        <w:t>: many alkenes are conveniently prepared by heating quaternary ammonium compounds.</w:t>
      </w:r>
    </w:p>
    <w:p w14:paraId="07BC6998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It is called hofmann elimination; in this an amine with smaller alkyl groups is formed.</w:t>
      </w:r>
    </w:p>
    <w:p w14:paraId="622BA8AF" w14:textId="77777777" w:rsidR="00057631" w:rsidRPr="008B46B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4010D9" wp14:editId="27D30DDB">
            <wp:extent cx="3962400" cy="752990"/>
            <wp:effectExtent l="19050" t="0" r="0" b="0"/>
            <wp:docPr id="306" name="Picture 306" descr="C:\Users\staff\Desktop\Quiz_2\pharmacy\kavitha\u5-c2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aff\Desktop\Quiz_2\pharmacy\kavitha\u5-c2\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5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F331D1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Physical properties:</w:t>
      </w:r>
    </w:p>
    <w:p w14:paraId="6FCAFC82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1.state: </w:t>
      </w:r>
      <w:r w:rsidRPr="00EA10F7">
        <w:rPr>
          <w:rFonts w:ascii="Times New Roman" w:hAnsi="Times New Roman" w:cs="Times New Roman"/>
          <w:sz w:val="28"/>
          <w:szCs w:val="28"/>
        </w:rPr>
        <w:t>first 3 members are gases, next 14 members are liquids while alkenes with more than 17 carbon atoms in the molecule are solids at room temperature.</w:t>
      </w:r>
    </w:p>
    <w:p w14:paraId="59460268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2.</w:t>
      </w:r>
      <w:r w:rsidRPr="00EA10F7">
        <w:rPr>
          <w:rFonts w:ascii="Times New Roman" w:hAnsi="Times New Roman" w:cs="Times New Roman"/>
          <w:b/>
          <w:sz w:val="28"/>
          <w:szCs w:val="28"/>
        </w:rPr>
        <w:t>odour:</w:t>
      </w:r>
      <w:r w:rsidRPr="00EA10F7">
        <w:rPr>
          <w:rFonts w:ascii="Times New Roman" w:hAnsi="Times New Roman" w:cs="Times New Roman"/>
          <w:sz w:val="28"/>
          <w:szCs w:val="28"/>
        </w:rPr>
        <w:t xml:space="preserve"> except ethane all are odour less. Ethane has pleasant odour. All are colourless.</w:t>
      </w:r>
    </w:p>
    <w:p w14:paraId="6DD7414C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3.</w:t>
      </w:r>
      <w:r w:rsidRPr="00EA10F7">
        <w:rPr>
          <w:rFonts w:ascii="Times New Roman" w:hAnsi="Times New Roman" w:cs="Times New Roman"/>
          <w:b/>
          <w:sz w:val="28"/>
          <w:szCs w:val="28"/>
        </w:rPr>
        <w:t>solubility:</w:t>
      </w:r>
      <w:r w:rsidRPr="00EA10F7">
        <w:rPr>
          <w:rFonts w:ascii="Times New Roman" w:hAnsi="Times New Roman" w:cs="Times New Roman"/>
          <w:sz w:val="28"/>
          <w:szCs w:val="28"/>
        </w:rPr>
        <w:t xml:space="preserve"> alkenes are insoluble in water but freely dissolve in organic solvents.</w:t>
      </w:r>
    </w:p>
    <w:p w14:paraId="75F0E190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4.</w:t>
      </w:r>
      <w:r w:rsidRPr="00EA10F7">
        <w:rPr>
          <w:rFonts w:ascii="Times New Roman" w:hAnsi="Times New Roman" w:cs="Times New Roman"/>
          <w:b/>
          <w:sz w:val="28"/>
          <w:szCs w:val="28"/>
        </w:rPr>
        <w:t>boling points and melting points</w:t>
      </w:r>
      <w:r w:rsidRPr="00EA10F7">
        <w:rPr>
          <w:rFonts w:ascii="Times New Roman" w:hAnsi="Times New Roman" w:cs="Times New Roman"/>
          <w:sz w:val="28"/>
          <w:szCs w:val="28"/>
        </w:rPr>
        <w:t>: their m.p , b.p and specific gravities show a gradual increase with the increase of molecular mass in homologous series.</w:t>
      </w:r>
    </w:p>
    <w:p w14:paraId="350A5350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They are less volatile than alkanes hence the melting and boiling points of alkenes are higher than alkanes.</w:t>
      </w:r>
    </w:p>
    <w:p w14:paraId="682B0398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Cis-isomer has higher boling point than trans isomer due to higher polarity.</w:t>
      </w:r>
    </w:p>
    <w:p w14:paraId="5535CEC3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However </w:t>
      </w:r>
      <w:r w:rsidRPr="00EA10F7">
        <w:rPr>
          <w:rFonts w:ascii="Times New Roman" w:hAnsi="Times New Roman" w:cs="Times New Roman"/>
          <w:b/>
          <w:sz w:val="28"/>
          <w:szCs w:val="28"/>
        </w:rPr>
        <w:t>trans isomers have higher melting points than cis isomers</w:t>
      </w:r>
      <w:r w:rsidRPr="00EA10F7">
        <w:rPr>
          <w:rFonts w:ascii="Times New Roman" w:hAnsi="Times New Roman" w:cs="Times New Roman"/>
          <w:sz w:val="28"/>
          <w:szCs w:val="28"/>
        </w:rPr>
        <w:t xml:space="preserve">. This is because trans isomers are more symmetrical and hence pack more closely in a </w:t>
      </w:r>
      <w:r w:rsidRPr="00EA10F7">
        <w:rPr>
          <w:rFonts w:ascii="Times New Roman" w:hAnsi="Times New Roman" w:cs="Times New Roman"/>
          <w:sz w:val="28"/>
          <w:szCs w:val="28"/>
        </w:rPr>
        <w:lastRenderedPageBreak/>
        <w:t>crystal lattice. So larger amount of energy is required to break the lattice of trans isomer.</w:t>
      </w:r>
    </w:p>
    <w:p w14:paraId="0C49E1F0" w14:textId="77777777" w:rsidR="00057631" w:rsidRPr="00EA10F7" w:rsidRDefault="00057631" w:rsidP="00057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5.</w:t>
      </w:r>
      <w:r w:rsidRPr="00EA10F7">
        <w:rPr>
          <w:rFonts w:ascii="Times New Roman" w:hAnsi="Times New Roman" w:cs="Times New Roman"/>
          <w:b/>
          <w:sz w:val="28"/>
          <w:szCs w:val="28"/>
        </w:rPr>
        <w:t>polarity:</w:t>
      </w:r>
      <w:r w:rsidRPr="00EA10F7">
        <w:rPr>
          <w:rFonts w:ascii="Times New Roman" w:hAnsi="Times New Roman" w:cs="Times New Roman"/>
          <w:sz w:val="28"/>
          <w:szCs w:val="28"/>
        </w:rPr>
        <w:t xml:space="preserve"> they are weakly polar. Trans-isomer have zero dipole moment and are non polar.</w:t>
      </w:r>
    </w:p>
    <w:p w14:paraId="0D8F7180" w14:textId="77777777" w:rsidR="00057631" w:rsidRDefault="00057631"/>
    <w:sectPr w:rsidR="0005763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DA56" w14:textId="77777777" w:rsidR="008F51AB" w:rsidRDefault="008F51AB" w:rsidP="00057631">
      <w:pPr>
        <w:spacing w:after="0" w:line="240" w:lineRule="auto"/>
      </w:pPr>
      <w:r>
        <w:separator/>
      </w:r>
    </w:p>
  </w:endnote>
  <w:endnote w:type="continuationSeparator" w:id="0">
    <w:p w14:paraId="393684C2" w14:textId="77777777" w:rsidR="008F51AB" w:rsidRDefault="008F51AB" w:rsidP="0005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D8DC" w14:textId="77777777" w:rsidR="00057631" w:rsidRDefault="00057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4B1E" w14:textId="51528518" w:rsidR="00057631" w:rsidRDefault="00D92A48">
    <w:pPr>
      <w:pStyle w:val="Footer"/>
    </w:pPr>
    <w:r>
      <w:t>B.PHARM 2</w:t>
    </w:r>
    <w:r w:rsidRPr="00D92A48">
      <w:rPr>
        <w:vertAlign w:val="superscript"/>
      </w:rPr>
      <w:t>ND</w:t>
    </w:r>
    <w:r>
      <w:t xml:space="preserve"> SEM 2024-25                                                                    SUBHASREE PANIGRAHY</w:t>
    </w:r>
  </w:p>
  <w:p w14:paraId="64AC57F8" w14:textId="1B08A1A7" w:rsidR="00D92A48" w:rsidRDefault="00D92A48">
    <w:pPr>
      <w:pStyle w:val="Footer"/>
    </w:pPr>
    <w:r>
      <w:t xml:space="preserve">                                                                                                                                   ASST. PROFESSOR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555A" w14:textId="77777777" w:rsidR="00057631" w:rsidRDefault="00057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4125B" w14:textId="77777777" w:rsidR="008F51AB" w:rsidRDefault="008F51AB" w:rsidP="00057631">
      <w:pPr>
        <w:spacing w:after="0" w:line="240" w:lineRule="auto"/>
      </w:pPr>
      <w:r>
        <w:separator/>
      </w:r>
    </w:p>
  </w:footnote>
  <w:footnote w:type="continuationSeparator" w:id="0">
    <w:p w14:paraId="42FB469A" w14:textId="77777777" w:rsidR="008F51AB" w:rsidRDefault="008F51AB" w:rsidP="0005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F5614" w14:textId="292889EE" w:rsidR="00057631" w:rsidRDefault="00057631">
    <w:pPr>
      <w:pStyle w:val="Header"/>
    </w:pPr>
    <w:r>
      <w:rPr>
        <w:noProof/>
      </w:rPr>
      <w:pict w14:anchorId="65B343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3782360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20056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A4C1F3" w14:textId="36373C72" w:rsidR="00057631" w:rsidRDefault="0005763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D92A48">
          <w:rPr>
            <w:noProof/>
          </w:rPr>
          <w:t xml:space="preserve">                                                                                                                   RAGHU COLLEGE OF PHARMACY</w:t>
        </w:r>
      </w:p>
    </w:sdtContent>
  </w:sdt>
  <w:p w14:paraId="3CEBAA67" w14:textId="6F02C65A" w:rsidR="00057631" w:rsidRDefault="00057631">
    <w:pPr>
      <w:pStyle w:val="Header"/>
    </w:pPr>
    <w:r>
      <w:rPr>
        <w:noProof/>
      </w:rPr>
      <w:pict w14:anchorId="6A0F7B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3782361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AB4D" w14:textId="2D6492D2" w:rsidR="00057631" w:rsidRDefault="00057631">
    <w:pPr>
      <w:pStyle w:val="Header"/>
    </w:pPr>
    <w:r>
      <w:rPr>
        <w:noProof/>
      </w:rPr>
      <w:pict w14:anchorId="673312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3782359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347B5"/>
    <w:multiLevelType w:val="hybridMultilevel"/>
    <w:tmpl w:val="9A3094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3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31"/>
    <w:rsid w:val="00057631"/>
    <w:rsid w:val="00135FB0"/>
    <w:rsid w:val="008F51AB"/>
    <w:rsid w:val="00D9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937E0"/>
  <w15:chartTrackingRefBased/>
  <w15:docId w15:val="{03C4F8B6-43F9-4764-B438-2B920F15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631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6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6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7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631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631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2025-09-22T09:38:00Z</dcterms:created>
  <dcterms:modified xsi:type="dcterms:W3CDTF">2025-09-22T09:50:00Z</dcterms:modified>
</cp:coreProperties>
</file>