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7349" w14:textId="77777777" w:rsidR="00BF3B58" w:rsidRPr="00F81004" w:rsidRDefault="00BF3B58" w:rsidP="00BF3B5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004">
        <w:rPr>
          <w:rFonts w:ascii="Times New Roman" w:hAnsi="Times New Roman" w:cs="Times New Roman"/>
          <w:color w:val="FF0000"/>
          <w:sz w:val="28"/>
          <w:szCs w:val="28"/>
        </w:rPr>
        <w:t>L-2</w:t>
      </w:r>
    </w:p>
    <w:p w14:paraId="392B8E5D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FF0000"/>
          <w:sz w:val="28"/>
          <w:szCs w:val="28"/>
        </w:rPr>
        <w:t>Methods of preparation of alkanes:</w:t>
      </w:r>
    </w:p>
    <w:p w14:paraId="57014D44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1)</w:t>
      </w:r>
      <w:r w:rsidRPr="00EA10F7">
        <w:rPr>
          <w:rFonts w:ascii="Times New Roman" w:hAnsi="Times New Roman" w:cs="Times New Roman"/>
          <w:b/>
          <w:sz w:val="28"/>
          <w:szCs w:val="28"/>
        </w:rPr>
        <w:t>hydrogenation of alkenes or alkynes</w:t>
      </w:r>
      <w:r w:rsidRPr="00EA10F7">
        <w:rPr>
          <w:rFonts w:ascii="Times New Roman" w:hAnsi="Times New Roman" w:cs="Times New Roman"/>
          <w:sz w:val="28"/>
          <w:szCs w:val="28"/>
        </w:rPr>
        <w:t xml:space="preserve">: alkenes or alkynes react with hydrogen in the presence of catalyst at 200-300 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 to form alkanes. Catalysts used are platinum, palladium, nickel etc.</w:t>
      </w:r>
    </w:p>
    <w:p w14:paraId="67FE0E7B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It is also called </w:t>
      </w:r>
      <w:r w:rsidRPr="00EA10F7">
        <w:rPr>
          <w:rFonts w:ascii="Times New Roman" w:hAnsi="Times New Roman" w:cs="Times New Roman"/>
          <w:b/>
          <w:sz w:val="28"/>
          <w:szCs w:val="28"/>
        </w:rPr>
        <w:t>catalytic reduction</w:t>
      </w:r>
      <w:r w:rsidRPr="00EA10F7">
        <w:rPr>
          <w:rFonts w:ascii="Times New Roman" w:hAnsi="Times New Roman" w:cs="Times New Roman"/>
          <w:sz w:val="28"/>
          <w:szCs w:val="28"/>
        </w:rPr>
        <w:t xml:space="preserve">. Also known as </w:t>
      </w:r>
      <w:r w:rsidRPr="00EA10F7">
        <w:rPr>
          <w:rFonts w:ascii="Times New Roman" w:hAnsi="Times New Roman" w:cs="Times New Roman"/>
          <w:b/>
          <w:sz w:val="28"/>
          <w:szCs w:val="28"/>
        </w:rPr>
        <w:t>Sabatier’s senderens</w:t>
      </w:r>
      <w:r w:rsidRPr="00EA10F7">
        <w:rPr>
          <w:rFonts w:ascii="Times New Roman" w:hAnsi="Times New Roman" w:cs="Times New Roman"/>
          <w:sz w:val="28"/>
          <w:szCs w:val="28"/>
        </w:rPr>
        <w:t xml:space="preserve"> reaction.</w:t>
      </w:r>
    </w:p>
    <w:p w14:paraId="187E6A4A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General reaction:</w:t>
      </w:r>
    </w:p>
    <w:p w14:paraId="44C0580C" w14:textId="77777777" w:rsidR="00BF3B58" w:rsidRPr="00EA10F7" w:rsidRDefault="00BF3B58" w:rsidP="00BF3B58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E67CE2" wp14:editId="6151D3AC">
            <wp:extent cx="3580130" cy="1216025"/>
            <wp:effectExtent l="19050" t="0" r="127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EA2EC" w14:textId="77777777" w:rsidR="00BF3B58" w:rsidRPr="00EA10F7" w:rsidRDefault="00BF3B58" w:rsidP="00BF3B58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326B24" wp14:editId="78450F01">
            <wp:extent cx="2924175" cy="1319530"/>
            <wp:effectExtent l="19050" t="0" r="952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CF40D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B7908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Alkenes consume one molecule of hydrogen whereas alkynes consume two molecules of hydrogens to form a saturated compound.</w:t>
      </w:r>
    </w:p>
    <w:p w14:paraId="038EE760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2)</w:t>
      </w:r>
      <w:r w:rsidRPr="00EA10F7">
        <w:rPr>
          <w:rFonts w:ascii="Times New Roman" w:hAnsi="Times New Roman" w:cs="Times New Roman"/>
          <w:b/>
          <w:sz w:val="28"/>
          <w:szCs w:val="28"/>
        </w:rPr>
        <w:t>reduction of alkyl halides: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alkyl halides undergo reduction with nascent hydrogen (just born/ just produced in the reaction) to form alkanes. The hydrogens required for the reduction may be obtained by using any of the following reducing agents,</w:t>
      </w:r>
    </w:p>
    <w:p w14:paraId="1C4EFB95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/>
          <w:sz w:val="28"/>
          <w:szCs w:val="28"/>
        </w:rPr>
        <w:t>Zn</w:t>
      </w:r>
      <w:r w:rsidRPr="00EA10F7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</w:rPr>
        <w:t>HCL</w:t>
      </w:r>
    </w:p>
    <w:p w14:paraId="1D165554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B. Zn</w:t>
      </w:r>
      <w:r w:rsidRPr="00EA10F7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hAnsi="Times New Roman" w:cs="Times New Roman"/>
          <w:sz w:val="28"/>
          <w:szCs w:val="28"/>
        </w:rPr>
        <w:t>CHCOOH</w:t>
      </w:r>
    </w:p>
    <w:p w14:paraId="7CD434F4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C.zn-cu couple in ethanol</w:t>
      </w:r>
    </w:p>
    <w:p w14:paraId="740072BE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D.red phosphorus +hi</w:t>
      </w:r>
    </w:p>
    <w:p w14:paraId="503ED7D6" w14:textId="77777777" w:rsidR="00BF3B58" w:rsidRPr="00EA10F7" w:rsidRDefault="00BF3B58" w:rsidP="00BF3B5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Also alkyl halides can be catalytically reduced using platinum, palladium, nickel.</w:t>
      </w:r>
    </w:p>
    <w:p w14:paraId="15EB0D7A" w14:textId="77777777" w:rsidR="00BF3B58" w:rsidRPr="00EA10F7" w:rsidRDefault="00BF3B58" w:rsidP="00BF3B5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Primary and secondary halides can be reduced by Lilah and tertiary halides are reduced by nabh or tph</w:t>
      </w:r>
    </w:p>
    <w:p w14:paraId="7570C7E6" w14:textId="77777777" w:rsidR="00BF3B58" w:rsidRPr="00EA10F7" w:rsidRDefault="00BF3B58" w:rsidP="00BF3B58">
      <w:pPr>
        <w:spacing w:line="360" w:lineRule="auto"/>
        <w:ind w:left="180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5D8BC8" wp14:editId="7BC83937">
            <wp:extent cx="3157220" cy="603885"/>
            <wp:effectExtent l="19050" t="0" r="508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1C6CF" w14:textId="77777777" w:rsidR="00BF3B58" w:rsidRPr="00EA10F7" w:rsidRDefault="00BF3B58" w:rsidP="00BF3B58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47F0B6" wp14:editId="21EA482A">
            <wp:extent cx="4020185" cy="1285240"/>
            <wp:effectExtent l="1905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4973D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3)</w:t>
      </w:r>
      <w:r w:rsidRPr="00EA10F7">
        <w:rPr>
          <w:rFonts w:ascii="Times New Roman" w:hAnsi="Times New Roman" w:cs="Times New Roman"/>
          <w:b/>
          <w:sz w:val="28"/>
          <w:szCs w:val="28"/>
        </w:rPr>
        <w:t>hydrolysis of Grignard’s reagent</w:t>
      </w:r>
      <w:r w:rsidRPr="00EA10F7">
        <w:rPr>
          <w:rFonts w:ascii="Times New Roman" w:hAnsi="Times New Roman" w:cs="Times New Roman"/>
          <w:sz w:val="28"/>
          <w:szCs w:val="28"/>
        </w:rPr>
        <w:t>: alkyl magnesium halides are obtained by treating alkyl halides with magnesium in anhydrous ether. These on hydrolysis give alkanes.</w:t>
      </w:r>
    </w:p>
    <w:p w14:paraId="0BCAE72B" w14:textId="77777777" w:rsidR="00BF3B58" w:rsidRPr="00EA10F7" w:rsidRDefault="00BF3B58" w:rsidP="00BF3B58">
      <w:pPr>
        <w:spacing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3DF4920" wp14:editId="1805309C">
            <wp:extent cx="3321050" cy="1216025"/>
            <wp:effectExtent l="1905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30550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A269E4D" wp14:editId="5693AA57">
            <wp:extent cx="3312795" cy="509270"/>
            <wp:effectExtent l="19050" t="0" r="190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BF7361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A1541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Preparation of alkanes: (continuation…)</w:t>
      </w:r>
    </w:p>
    <w:p w14:paraId="5ACE0DE4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EA10F7">
        <w:rPr>
          <w:rFonts w:ascii="Times New Roman" w:hAnsi="Times New Roman" w:cs="Times New Roman"/>
          <w:b/>
          <w:color w:val="FF0000"/>
          <w:sz w:val="28"/>
          <w:szCs w:val="28"/>
        </w:rPr>
        <w:t>Wurtz reaction:</w:t>
      </w:r>
    </w:p>
    <w:p w14:paraId="2DF7D546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This method was discovered by wurtz. This method was very useful in the preparation of high molecular mass alkanes.</w:t>
      </w:r>
    </w:p>
    <w:p w14:paraId="17BDA910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An ether solution of alkyl halide is treated with sodium which removes the halogen of alkyl halide and the two alkyl radicals join together to form an alkane.</w:t>
      </w:r>
    </w:p>
    <w:p w14:paraId="620B7AFD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FAB88C" wp14:editId="2286D71C">
            <wp:extent cx="3971925" cy="752475"/>
            <wp:effectExtent l="19050" t="0" r="9525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7A343E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F71794" wp14:editId="07504A68">
            <wp:extent cx="4067175" cy="781050"/>
            <wp:effectExtent l="19050" t="0" r="9525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3323CA" w14:textId="77777777" w:rsidR="00BF3B58" w:rsidRPr="00EA10F7" w:rsidRDefault="00BF3B58" w:rsidP="00BF3B5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Alkyl bromides and iodides are preferred in this reaction.</w:t>
      </w:r>
    </w:p>
    <w:p w14:paraId="38F0BA33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40AC0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432FC1" wp14:editId="628BCCE3">
            <wp:extent cx="5943600" cy="642128"/>
            <wp:effectExtent l="1905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D2185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BC6E2" w14:textId="77777777" w:rsidR="00BF3B58" w:rsidRPr="00EA10F7" w:rsidRDefault="00BF3B58" w:rsidP="00BF3B58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When mixture of two different alkyl halides is used a mixture of three alkanes is obtained, the separation of the mixture into individual members is not easy process.</w:t>
      </w:r>
    </w:p>
    <w:p w14:paraId="0FC97E3B" w14:textId="77777777" w:rsidR="00BF3B58" w:rsidRPr="00EA10F7" w:rsidRDefault="00BF3B58" w:rsidP="00BF3B5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Thus wurtz reaction is not suitable for the synthesis of odd number of carbons.</w:t>
      </w:r>
    </w:p>
    <w:p w14:paraId="3FFC64C4" w14:textId="77777777" w:rsidR="00BF3B58" w:rsidRPr="00EA10F7" w:rsidRDefault="00BF3B58" w:rsidP="00BF3B5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Mechanism: the mechanism is not fully understood. 2 mechanisms were proposed.</w:t>
      </w:r>
    </w:p>
    <w:p w14:paraId="50B28A0B" w14:textId="77777777" w:rsidR="00BF3B58" w:rsidRPr="00EA10F7" w:rsidRDefault="00BF3B58" w:rsidP="00BF3B5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Intermediate formation of an organometallic compounds</w:t>
      </w:r>
    </w:p>
    <w:p w14:paraId="6C66B5D7" w14:textId="77777777" w:rsidR="00BF3B58" w:rsidRPr="00EA10F7" w:rsidRDefault="00BF3B58" w:rsidP="00BF3B58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400F23" wp14:editId="3C91700E">
            <wp:extent cx="2895600" cy="600075"/>
            <wp:effectExtent l="1905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ADDE2" w14:textId="77777777" w:rsidR="00BF3B58" w:rsidRPr="00EA10F7" w:rsidRDefault="00BF3B58" w:rsidP="00BF3B58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84A7B9" wp14:editId="2623277F">
            <wp:extent cx="3533775" cy="752475"/>
            <wp:effectExtent l="19050" t="0" r="952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FF0CC8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A1AC9" w14:textId="77777777" w:rsidR="00BF3B58" w:rsidRPr="00EA10F7" w:rsidRDefault="00BF3B58" w:rsidP="00BF3B58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Intermediate formation of free radicals</w:t>
      </w:r>
    </w:p>
    <w:p w14:paraId="790291D1" w14:textId="77777777" w:rsidR="00BF3B58" w:rsidRPr="00EA10F7" w:rsidRDefault="00BF3B58" w:rsidP="00BF3B58">
      <w:pPr>
        <w:pStyle w:val="ListParagraph"/>
        <w:spacing w:line="36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EEAF6" wp14:editId="2A789F35">
            <wp:extent cx="2609850" cy="600075"/>
            <wp:effectExtent l="1905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1086B" w14:textId="77777777" w:rsidR="00BF3B58" w:rsidRPr="00EA10F7" w:rsidRDefault="00BF3B58" w:rsidP="00BF3B58">
      <w:pPr>
        <w:pStyle w:val="ListParagraph"/>
        <w:spacing w:line="360" w:lineRule="auto"/>
        <w:ind w:left="117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8084CD" wp14:editId="0D73906E">
            <wp:extent cx="2057400" cy="542925"/>
            <wp:effectExtent l="1905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CD6B3" w14:textId="77777777" w:rsidR="00BF3B58" w:rsidRPr="00EA10F7" w:rsidRDefault="00BF3B58" w:rsidP="00BF3B5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Limitations:</w:t>
      </w:r>
    </w:p>
    <w:p w14:paraId="1B55652D" w14:textId="77777777" w:rsidR="00BF3B58" w:rsidRPr="00EA10F7" w:rsidRDefault="00BF3B58" w:rsidP="00BF3B58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Wurtz reaction is not suitable for the synthesis of odd number of carbons</w:t>
      </w:r>
    </w:p>
    <w:p w14:paraId="36172226" w14:textId="77777777" w:rsidR="00BF3B58" w:rsidRPr="00EA10F7" w:rsidRDefault="00BF3B58" w:rsidP="00BF3B58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Methane cannot be prepared by this method</w:t>
      </w:r>
    </w:p>
    <w:p w14:paraId="3085EB7D" w14:textId="77777777" w:rsidR="00BF3B58" w:rsidRPr="00EA10F7" w:rsidRDefault="00BF3B58" w:rsidP="00BF3B58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reaction fails with tertiary alkyl halides.</w:t>
      </w:r>
    </w:p>
    <w:p w14:paraId="1CA7F287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FEFE5" w14:textId="77777777" w:rsidR="00BF3B58" w:rsidRPr="00EA10F7" w:rsidRDefault="00BF3B58" w:rsidP="00BF3B58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FF0000"/>
          <w:sz w:val="28"/>
          <w:szCs w:val="28"/>
        </w:rPr>
        <w:t>By decarboxylation of carboxylic acid:</w:t>
      </w:r>
      <w:r w:rsidRPr="00EA10F7">
        <w:rPr>
          <w:rFonts w:ascii="Times New Roman" w:hAnsi="Times New Roman" w:cs="Times New Roman"/>
          <w:sz w:val="28"/>
          <w:szCs w:val="28"/>
        </w:rPr>
        <w:t xml:space="preserve"> when sodium salt of fatty acid is heated with sodalime (mixture of NAOH and </w:t>
      </w:r>
      <w:r>
        <w:rPr>
          <w:rFonts w:ascii="Times New Roman" w:hAnsi="Times New Roman" w:cs="Times New Roman"/>
          <w:sz w:val="28"/>
          <w:szCs w:val="28"/>
        </w:rPr>
        <w:t>Ca</w:t>
      </w:r>
      <w:r w:rsidRPr="00EA10F7">
        <w:rPr>
          <w:rFonts w:ascii="Times New Roman" w:hAnsi="Times New Roman" w:cs="Times New Roman"/>
          <w:sz w:val="28"/>
          <w:szCs w:val="28"/>
        </w:rPr>
        <w:t>O) a molecule of carbondioxide is eliminated as carbonate and as alkane is formed.</w:t>
      </w:r>
    </w:p>
    <w:p w14:paraId="68730FA3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BCC57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ADD34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88B6D" wp14:editId="1C89A8AB">
            <wp:extent cx="3829050" cy="552450"/>
            <wp:effectExtent l="1905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4E530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7A51" wp14:editId="0E19593C">
            <wp:extent cx="3619500" cy="609600"/>
            <wp:effectExtent l="1905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93F59" w14:textId="77777777" w:rsidR="00BF3B58" w:rsidRPr="00EA10F7" w:rsidRDefault="00BF3B58" w:rsidP="00BF3B58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01C2A" w14:textId="77777777" w:rsidR="00BF3B58" w:rsidRPr="00EA10F7" w:rsidRDefault="00BF3B58" w:rsidP="00BF3B5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Since one molecule of carbon dioxide is eliminated this process is called decarboxylation.</w:t>
      </w:r>
    </w:p>
    <w:p w14:paraId="34754123" w14:textId="77777777" w:rsidR="00BF3B58" w:rsidRPr="00EA10F7" w:rsidRDefault="00BF3B58" w:rsidP="00BF3B58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The alkane formed always contains one carbon atom less than the original acid. The yield is good in the case of lower members.</w:t>
      </w:r>
    </w:p>
    <w:p w14:paraId="1150B94E" w14:textId="77777777" w:rsidR="00BF3B58" w:rsidRPr="00EA10F7" w:rsidRDefault="00BF3B58" w:rsidP="00BF3B58">
      <w:pPr>
        <w:pStyle w:val="ListParagraph"/>
        <w:spacing w:line="360" w:lineRule="auto"/>
        <w:ind w:left="18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E193CA" w14:textId="77777777" w:rsidR="00BF3B58" w:rsidRPr="00EA10F7" w:rsidRDefault="00BF3B58" w:rsidP="00BF3B58">
      <w:pPr>
        <w:pStyle w:val="ListParagraph"/>
        <w:spacing w:line="36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FF0000"/>
          <w:sz w:val="28"/>
          <w:szCs w:val="28"/>
        </w:rPr>
        <w:t>6. Kolbes electrolysis: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electrolysis of concentrated aqueous solution of either sodium or potassium salts of saturated mono carboxylic acids yields higher alkanes at anode.</w:t>
      </w:r>
    </w:p>
    <w:p w14:paraId="48EF9DE6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81042C" wp14:editId="598A00B9">
            <wp:extent cx="4229100" cy="409575"/>
            <wp:effectExtent l="1905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96183" w14:textId="77777777" w:rsidR="00BF3B58" w:rsidRPr="00EA10F7" w:rsidRDefault="00BF3B58" w:rsidP="00BF3B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4A930C" wp14:editId="2DF80508">
            <wp:extent cx="4572000" cy="257175"/>
            <wp:effectExtent l="1905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6EBA14" w14:textId="77777777" w:rsidR="00BF3B58" w:rsidRPr="00EA10F7" w:rsidRDefault="00BF3B58" w:rsidP="00BF3B5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color w:val="FF0000"/>
          <w:sz w:val="28"/>
          <w:szCs w:val="28"/>
        </w:rPr>
        <w:t>7.corey –house alkane synthesis: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an alkyl halide is first converted to lithium alkyl which reacts with cuprous iodide to form lithiumdialkyl cuprate, it is then treated with alkyl halide to give an alkane.</w:t>
      </w:r>
    </w:p>
    <w:p w14:paraId="42E562CA" w14:textId="77777777" w:rsidR="00BF3B58" w:rsidRPr="00EA10F7" w:rsidRDefault="00BF3B58" w:rsidP="00BF3B5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50BAAD5" w14:textId="77777777" w:rsidR="00BF3B58" w:rsidRPr="00EA10F7" w:rsidRDefault="00BF3B58" w:rsidP="00BF3B5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E5DD4C" wp14:editId="73677AD5">
            <wp:extent cx="2933700" cy="590550"/>
            <wp:effectExtent l="1905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5AA35" w14:textId="77777777" w:rsidR="00BF3B58" w:rsidRPr="00EA10F7" w:rsidRDefault="00BF3B58" w:rsidP="00BF3B5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D7FA4C4" w14:textId="77777777" w:rsidR="00BF3B58" w:rsidRPr="00EA10F7" w:rsidRDefault="00BF3B58" w:rsidP="00BF3B5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E02F7E" wp14:editId="2A8AE731">
            <wp:extent cx="3571875" cy="523875"/>
            <wp:effectExtent l="19050" t="0" r="9525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0FA87" w14:textId="77777777" w:rsidR="00BF3B58" w:rsidRPr="00EA10F7" w:rsidRDefault="00BF3B58" w:rsidP="00BF3B5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2A21B1D" w14:textId="14085238" w:rsidR="00BF3B58" w:rsidRDefault="00BF3B58" w:rsidP="00BF3B58">
      <w:r w:rsidRPr="00EA10F7">
        <w:rPr>
          <w:rFonts w:ascii="Times New Roman" w:hAnsi="Times New Roman" w:cs="Times New Roman"/>
          <w:sz w:val="28"/>
          <w:szCs w:val="28"/>
        </w:rPr>
        <w:t xml:space="preserve">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46DA7B" wp14:editId="1F3853A3">
            <wp:extent cx="4448175" cy="485775"/>
            <wp:effectExtent l="19050" t="0" r="9525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B5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3811" w14:textId="77777777" w:rsidR="0081027B" w:rsidRDefault="0081027B" w:rsidP="00BF3B58">
      <w:pPr>
        <w:spacing w:after="0" w:line="240" w:lineRule="auto"/>
      </w:pPr>
      <w:r>
        <w:separator/>
      </w:r>
    </w:p>
  </w:endnote>
  <w:endnote w:type="continuationSeparator" w:id="0">
    <w:p w14:paraId="1E92A1F1" w14:textId="77777777" w:rsidR="0081027B" w:rsidRDefault="0081027B" w:rsidP="00BF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3EB9" w14:textId="77777777" w:rsidR="00BF3B58" w:rsidRDefault="00BF3B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D41E" w14:textId="7DBC149D" w:rsidR="00BF3B58" w:rsidRDefault="00BF3B58">
    <w:pPr>
      <w:pStyle w:val="Footer"/>
    </w:pPr>
    <w:r>
      <w:t>B.PHARM 2</w:t>
    </w:r>
    <w:r w:rsidRPr="00BF3B58">
      <w:rPr>
        <w:vertAlign w:val="superscript"/>
      </w:rPr>
      <w:t>ND</w:t>
    </w:r>
    <w:r>
      <w:t xml:space="preserve"> SEM 2024-25                                                                       SUBHASREE PANIGRAHY</w:t>
    </w:r>
  </w:p>
  <w:p w14:paraId="62C095BC" w14:textId="440E01A2" w:rsidR="00BF3B58" w:rsidRDefault="00BF3B58">
    <w:pPr>
      <w:pStyle w:val="Footer"/>
    </w:pPr>
    <w:r>
      <w:t xml:space="preserve">                                                                                                                                     ASST. PROFESSOR</w:t>
    </w:r>
  </w:p>
  <w:p w14:paraId="66850C01" w14:textId="77777777" w:rsidR="00BF3B58" w:rsidRDefault="00BF3B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257C" w14:textId="77777777" w:rsidR="00BF3B58" w:rsidRDefault="00BF3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F0F4" w14:textId="77777777" w:rsidR="0081027B" w:rsidRDefault="0081027B" w:rsidP="00BF3B58">
      <w:pPr>
        <w:spacing w:after="0" w:line="240" w:lineRule="auto"/>
      </w:pPr>
      <w:r>
        <w:separator/>
      </w:r>
    </w:p>
  </w:footnote>
  <w:footnote w:type="continuationSeparator" w:id="0">
    <w:p w14:paraId="3EEAF13F" w14:textId="77777777" w:rsidR="0081027B" w:rsidRDefault="0081027B" w:rsidP="00BF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14E2" w14:textId="5BA23C6A" w:rsidR="00BF3B58" w:rsidRDefault="00BF3B58">
    <w:pPr>
      <w:pStyle w:val="Header"/>
    </w:pPr>
    <w:r>
      <w:rPr>
        <w:noProof/>
      </w:rPr>
      <w:pict w14:anchorId="122976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49315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0233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94EE19" w14:textId="2095B127" w:rsidR="00BF3B58" w:rsidRDefault="00BF3B5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RAGHU COLLEGE OF PHARMACY</w:t>
        </w:r>
      </w:p>
    </w:sdtContent>
  </w:sdt>
  <w:p w14:paraId="67E99464" w14:textId="2CDE4C60" w:rsidR="00BF3B58" w:rsidRDefault="00BF3B58">
    <w:pPr>
      <w:pStyle w:val="Header"/>
    </w:pPr>
    <w:r>
      <w:rPr>
        <w:noProof/>
      </w:rPr>
      <w:pict w14:anchorId="489C3D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49315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8D56" w14:textId="184FF568" w:rsidR="00BF3B58" w:rsidRDefault="00BF3B58">
    <w:pPr>
      <w:pStyle w:val="Header"/>
    </w:pPr>
    <w:r>
      <w:rPr>
        <w:noProof/>
      </w:rPr>
      <w:pict w14:anchorId="5B34EC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49315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211C5"/>
    <w:multiLevelType w:val="hybridMultilevel"/>
    <w:tmpl w:val="9E942662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72868"/>
    <w:multiLevelType w:val="hybridMultilevel"/>
    <w:tmpl w:val="56DC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96EBB"/>
    <w:multiLevelType w:val="hybridMultilevel"/>
    <w:tmpl w:val="BCA6DC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1640DD"/>
    <w:multiLevelType w:val="hybridMultilevel"/>
    <w:tmpl w:val="43F8EA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37BAC"/>
    <w:multiLevelType w:val="hybridMultilevel"/>
    <w:tmpl w:val="99586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18066">
    <w:abstractNumId w:val="1"/>
  </w:num>
  <w:num w:numId="2" w16cid:durableId="857429111">
    <w:abstractNumId w:val="3"/>
  </w:num>
  <w:num w:numId="3" w16cid:durableId="1423793288">
    <w:abstractNumId w:val="0"/>
  </w:num>
  <w:num w:numId="4" w16cid:durableId="1788357010">
    <w:abstractNumId w:val="4"/>
  </w:num>
  <w:num w:numId="5" w16cid:durableId="2003465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58"/>
    <w:rsid w:val="00135FB0"/>
    <w:rsid w:val="0081027B"/>
    <w:rsid w:val="00B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B322B"/>
  <w15:chartTrackingRefBased/>
  <w15:docId w15:val="{8B35BDC9-7898-44A1-8B98-A63CC76B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B58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B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B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B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B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B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B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B58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B58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2025-09-22T08:33:00Z</dcterms:created>
  <dcterms:modified xsi:type="dcterms:W3CDTF">2025-09-22T08:37:00Z</dcterms:modified>
</cp:coreProperties>
</file>