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3752B" w14:textId="77777777" w:rsidR="009F69AB" w:rsidRDefault="009F69AB" w:rsidP="009F69AB">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Class-7</w:t>
      </w:r>
    </w:p>
    <w:p w14:paraId="56D2EAF2" w14:textId="77777777" w:rsidR="009F69AB" w:rsidRPr="003E34B8" w:rsidRDefault="009F69AB" w:rsidP="009F69AB">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Topic- </w:t>
      </w:r>
      <w:r w:rsidRPr="003E34B8">
        <w:rPr>
          <w:rFonts w:ascii="Times New Roman" w:hAnsi="Times New Roman" w:cs="Times New Roman"/>
          <w:color w:val="EE0000"/>
          <w:sz w:val="32"/>
          <w:szCs w:val="32"/>
        </w:rPr>
        <w:t xml:space="preserve">Alcohol </w:t>
      </w:r>
      <w:r>
        <w:rPr>
          <w:rFonts w:ascii="Times New Roman" w:hAnsi="Times New Roman" w:cs="Times New Roman"/>
          <w:color w:val="EE0000"/>
          <w:sz w:val="32"/>
          <w:szCs w:val="32"/>
        </w:rPr>
        <w:t>method of preparations</w:t>
      </w:r>
      <w:r w:rsidRPr="003E34B8">
        <w:rPr>
          <w:rFonts w:ascii="Times New Roman" w:hAnsi="Times New Roman" w:cs="Times New Roman"/>
          <w:color w:val="EE0000"/>
          <w:sz w:val="32"/>
          <w:szCs w:val="32"/>
        </w:rPr>
        <w:t xml:space="preserve"> </w:t>
      </w:r>
    </w:p>
    <w:p w14:paraId="748C2BE3" w14:textId="77777777" w:rsidR="009F69AB" w:rsidRPr="00EA10F7" w:rsidRDefault="009F69AB" w:rsidP="009F69AB">
      <w:pPr>
        <w:pStyle w:val="ListParagraph"/>
        <w:tabs>
          <w:tab w:val="left" w:pos="1080"/>
        </w:tabs>
        <w:spacing w:line="360" w:lineRule="auto"/>
        <w:ind w:left="270"/>
        <w:jc w:val="both"/>
        <w:rPr>
          <w:rFonts w:ascii="Times New Roman" w:hAnsi="Times New Roman" w:cs="Times New Roman"/>
          <w:b/>
          <w:sz w:val="28"/>
          <w:szCs w:val="28"/>
        </w:rPr>
      </w:pPr>
      <w:r w:rsidRPr="00EA10F7">
        <w:rPr>
          <w:rFonts w:ascii="Times New Roman" w:hAnsi="Times New Roman" w:cs="Times New Roman"/>
          <w:b/>
          <w:sz w:val="28"/>
          <w:szCs w:val="28"/>
        </w:rPr>
        <w:t>Methods of preparation:</w:t>
      </w:r>
    </w:p>
    <w:p w14:paraId="407CABD6" w14:textId="77777777" w:rsidR="009F69AB" w:rsidRPr="00EA10F7" w:rsidRDefault="009F69AB" w:rsidP="009F69AB">
      <w:pPr>
        <w:pStyle w:val="ListParagraph"/>
        <w:tabs>
          <w:tab w:val="left" w:pos="1080"/>
        </w:tabs>
        <w:spacing w:line="360" w:lineRule="auto"/>
        <w:ind w:left="270"/>
        <w:jc w:val="both"/>
        <w:rPr>
          <w:rFonts w:ascii="Times New Roman" w:hAnsi="Times New Roman" w:cs="Times New Roman"/>
          <w:sz w:val="28"/>
          <w:szCs w:val="28"/>
        </w:rPr>
      </w:pPr>
      <w:r w:rsidRPr="00EA10F7">
        <w:rPr>
          <w:rFonts w:ascii="Times New Roman" w:hAnsi="Times New Roman" w:cs="Times New Roman"/>
          <w:sz w:val="28"/>
          <w:szCs w:val="28"/>
        </w:rPr>
        <w:tab/>
        <w:t>alcohols can be prepared by the following methods.</w:t>
      </w:r>
    </w:p>
    <w:p w14:paraId="09D8FAB3"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Hydrolysis of alkyl halides:</w:t>
      </w:r>
    </w:p>
    <w:p w14:paraId="64166337"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alkyl halides react with aqueous sodium hydroxide to form alcohols</w:t>
      </w:r>
    </w:p>
    <w:p w14:paraId="49E92C0B"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114B6D87"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4572" w:dyaOrig="751" w14:anchorId="5516AC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8pt;height:37.8pt" o:ole="">
            <v:imagedata r:id="rId7" o:title=""/>
          </v:shape>
          <o:OLEObject Type="Embed" ProgID="ChemDraw.Document.6.0" ShapeID="_x0000_i1025" DrawAspect="Content" ObjectID="_1816686265" r:id="rId8"/>
        </w:object>
      </w:r>
    </w:p>
    <w:p w14:paraId="15B58B1E"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70A6C4C7"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5928" w:dyaOrig="977" w14:anchorId="61F37221">
          <v:shape id="_x0000_i1026" type="#_x0000_t75" style="width:297pt;height:48.6pt" o:ole="">
            <v:imagedata r:id="rId9" o:title=""/>
          </v:shape>
          <o:OLEObject Type="Embed" ProgID="ChemDraw.Document.6.0" ShapeID="_x0000_i1026" DrawAspect="Content" ObjectID="_1816686266" r:id="rId10"/>
        </w:object>
      </w:r>
    </w:p>
    <w:p w14:paraId="48D8000D"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2186D302"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4C59B6DD"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Hydration of alkenes:</w:t>
      </w:r>
    </w:p>
    <w:p w14:paraId="28C90C89"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alkenes react with sulphuric acid to produce alkyl hydrogen sulphates which on hydrolysis yield alcohols.</w:t>
      </w:r>
    </w:p>
    <w:p w14:paraId="43F2ABDA"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5206" w:dyaOrig="837" w14:anchorId="536E4AE2">
          <v:shape id="_x0000_i1027" type="#_x0000_t75" style="width:261pt;height:42pt" o:ole="">
            <v:imagedata r:id="rId11" o:title=""/>
          </v:shape>
          <o:OLEObject Type="Embed" ProgID="ChemDraw.Document.6.0" ShapeID="_x0000_i1027" DrawAspect="Content" ObjectID="_1816686267" r:id="rId12"/>
        </w:object>
      </w:r>
    </w:p>
    <w:p w14:paraId="4FB799FE"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519B9045"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6643" w:dyaOrig="1130" w14:anchorId="493B9359">
          <v:shape id="_x0000_i1028" type="#_x0000_t75" style="width:331.2pt;height:56.4pt" o:ole="">
            <v:imagedata r:id="rId13" o:title=""/>
          </v:shape>
          <o:OLEObject Type="Embed" ProgID="ChemDraw.Document.6.0" ShapeID="_x0000_i1028" DrawAspect="Content" ObjectID="_1816686268" r:id="rId14"/>
        </w:object>
      </w:r>
    </w:p>
    <w:p w14:paraId="57FA8F97"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the reaction follows markovnikov’s addition of 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0 to a double bond.</w:t>
      </w:r>
    </w:p>
    <w:p w14:paraId="42637C9B"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7DB01D99"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5325" w:dyaOrig="1039" w14:anchorId="0D908F9B">
          <v:shape id="_x0000_i1029" type="#_x0000_t75" style="width:266.4pt;height:52.8pt" o:ole="">
            <v:imagedata r:id="rId15" o:title=""/>
          </v:shape>
          <o:OLEObject Type="Embed" ProgID="ChemDraw.Document.6.0" ShapeID="_x0000_i1029" DrawAspect="Content" ObjectID="_1816686269" r:id="rId16"/>
        </w:object>
      </w:r>
    </w:p>
    <w:p w14:paraId="686C67DF"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21D9C86E"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lastRenderedPageBreak/>
        <w:t>It is not possible to make primary alcohols by this method.</w:t>
      </w:r>
    </w:p>
    <w:p w14:paraId="3AEAE573"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60713D2C"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Hydroboration-oxidation of alkenes:</w:t>
      </w:r>
    </w:p>
    <w:p w14:paraId="7344BD5D"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alkenes react with diborane (b2h6) to form trialkyl boranes.</w:t>
      </w:r>
    </w:p>
    <w:p w14:paraId="2F2186B5"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object w:dxaOrig="6108" w:dyaOrig="571" w14:anchorId="7DE1F1B7">
          <v:shape id="_x0000_i1030" type="#_x0000_t75" style="width:305.4pt;height:28.2pt" o:ole="">
            <v:imagedata r:id="rId17" o:title=""/>
          </v:shape>
          <o:OLEObject Type="Embed" ProgID="ChemDraw.Document.6.0" ShapeID="_x0000_i1030" DrawAspect="Content" ObjectID="_1816686270" r:id="rId18"/>
        </w:object>
      </w:r>
    </w:p>
    <w:p w14:paraId="34399337"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tri alkyl boranes aare used for making primary alcohols by reaction with aqueous solution of hydrogen peroxide.</w:t>
      </w:r>
    </w:p>
    <w:p w14:paraId="1FD16712"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object w:dxaOrig="7579" w:dyaOrig="674" w14:anchorId="6002F376">
          <v:shape id="_x0000_i1031" type="#_x0000_t75" style="width:378pt;height:33.6pt" o:ole="">
            <v:imagedata r:id="rId19" o:title=""/>
          </v:shape>
          <o:OLEObject Type="Embed" ProgID="ChemDraw.Document.6.0" ShapeID="_x0000_i1031" DrawAspect="Content" ObjectID="_1816686271" r:id="rId20"/>
        </w:object>
      </w:r>
    </w:p>
    <w:p w14:paraId="3F6BD8F5"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the overall result of the above reaction appears to be anti – markovnikov’s addition of h2o to a double bond.</w:t>
      </w:r>
    </w:p>
    <w:p w14:paraId="276F0A6B"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5563" w:dyaOrig="888" w14:anchorId="6C42EAFA">
          <v:shape id="_x0000_i1032" type="#_x0000_t75" style="width:278.4pt;height:43.8pt" o:ole="">
            <v:imagedata r:id="rId21" o:title=""/>
          </v:shape>
          <o:OLEObject Type="Embed" ProgID="ChemDraw.Document.6.0" ShapeID="_x0000_i1032" DrawAspect="Content" ObjectID="_1816686272" r:id="rId22"/>
        </w:object>
      </w:r>
    </w:p>
    <w:p w14:paraId="69EF756C"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2278A62C"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Hydrolysis of esters:</w:t>
      </w:r>
    </w:p>
    <w:p w14:paraId="098BBC15"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alcohols may be prepared by base or acid catalysed hydrolysis of esters.</w:t>
      </w:r>
    </w:p>
    <w:p w14:paraId="50BB19CA"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6626" w:dyaOrig="1224" w14:anchorId="5E3D755A">
          <v:shape id="_x0000_i1033" type="#_x0000_t75" style="width:332.4pt;height:60.6pt" o:ole="">
            <v:imagedata r:id="rId23" o:title=""/>
          </v:shape>
          <o:OLEObject Type="Embed" ProgID="ChemDraw.Document.6.0" ShapeID="_x0000_i1033" DrawAspect="Content" ObjectID="_1816686273" r:id="rId24"/>
        </w:object>
      </w:r>
    </w:p>
    <w:p w14:paraId="34D94202"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0DC62896"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Reduction of aldehydes and ketones:</w:t>
      </w:r>
    </w:p>
    <w:p w14:paraId="060FBE83"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aldehydes and ketones can be reduced with h2/ni or lithium aluminium hydride to form the corresponding alcohols.</w:t>
      </w:r>
    </w:p>
    <w:p w14:paraId="250C6E06"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Aldehydes give primary alcohols</w:t>
      </w:r>
    </w:p>
    <w:p w14:paraId="68E5AC20"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Ketones give secondary alcohols.</w:t>
      </w:r>
    </w:p>
    <w:p w14:paraId="4E09408F"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5436" w:dyaOrig="1209" w14:anchorId="76CBD356">
          <v:shape id="_x0000_i1034" type="#_x0000_t75" style="width:271.8pt;height:60.6pt" o:ole="">
            <v:imagedata r:id="rId25" o:title=""/>
          </v:shape>
          <o:OLEObject Type="Embed" ProgID="ChemDraw.Document.6.0" ShapeID="_x0000_i1034" DrawAspect="Content" ObjectID="_1816686274" r:id="rId26"/>
        </w:object>
      </w:r>
    </w:p>
    <w:p w14:paraId="53FE8E3B"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object w:dxaOrig="4805" w:dyaOrig="1212" w14:anchorId="04777BB0">
          <v:shape id="_x0000_i1035" type="#_x0000_t75" style="width:240pt;height:60.6pt" o:ole="">
            <v:imagedata r:id="rId27" o:title=""/>
          </v:shape>
          <o:OLEObject Type="Embed" ProgID="ChemDraw.Document.6.0" ShapeID="_x0000_i1035" DrawAspect="Content" ObjectID="_1816686275" r:id="rId28"/>
        </w:object>
      </w:r>
    </w:p>
    <w:p w14:paraId="67A356EE"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p>
    <w:p w14:paraId="004ADF14"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p>
    <w:p w14:paraId="535CA3FC" w14:textId="77777777" w:rsidR="009F69AB" w:rsidRPr="00EA10F7" w:rsidRDefault="009F69AB" w:rsidP="009F69AB">
      <w:pPr>
        <w:pStyle w:val="ListParagraph"/>
        <w:numPr>
          <w:ilvl w:val="0"/>
          <w:numId w:val="2"/>
        </w:numPr>
        <w:tabs>
          <w:tab w:val="left" w:pos="1080"/>
        </w:tabs>
        <w:spacing w:after="20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Addition of grignard’s reagent to aldehydes and ketones:</w:t>
      </w:r>
    </w:p>
    <w:p w14:paraId="240BCA59"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grignard reagent react with aldehyde  or ketones to form an addition compound which on hydrolysis with dilute acid gives the corresponding alcohols.</w:t>
      </w:r>
    </w:p>
    <w:p w14:paraId="735E8B5A"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0D14DF6E"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object w:dxaOrig="9252" w:dyaOrig="2016" w14:anchorId="76D0C2B6">
          <v:shape id="_x0000_i1036" type="#_x0000_t75" style="width:462.6pt;height:101.4pt" o:ole="">
            <v:imagedata r:id="rId29" o:title=""/>
          </v:shape>
          <o:OLEObject Type="Embed" ProgID="ChemDraw.Document.6.0" ShapeID="_x0000_i1036" DrawAspect="Content" ObjectID="_1816686276" r:id="rId30"/>
        </w:object>
      </w:r>
    </w:p>
    <w:p w14:paraId="74CC2971"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Primary alcohols are obtained by treating a grignard reagent with formaldehyde or ethylene oxide.</w:t>
      </w:r>
    </w:p>
    <w:p w14:paraId="575ED3E1"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object w:dxaOrig="9547" w:dyaOrig="2104" w14:anchorId="41CAADAA">
          <v:shape id="_x0000_i1037" type="#_x0000_t75" style="width:468pt;height:102.6pt" o:ole="">
            <v:imagedata r:id="rId31" o:title=""/>
          </v:shape>
          <o:OLEObject Type="Embed" ProgID="ChemDraw.Document.6.0" ShapeID="_x0000_i1037" DrawAspect="Content" ObjectID="_1816686277" r:id="rId32"/>
        </w:object>
      </w:r>
    </w:p>
    <w:p w14:paraId="6BF33414"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p>
    <w:p w14:paraId="6C21DF32"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object w:dxaOrig="9039" w:dyaOrig="1527" w14:anchorId="17751BD1">
          <v:shape id="_x0000_i1038" type="#_x0000_t75" style="width:452.4pt;height:75.6pt" o:ole="">
            <v:imagedata r:id="rId33" o:title=""/>
          </v:shape>
          <o:OLEObject Type="Embed" ProgID="ChemDraw.Document.6.0" ShapeID="_x0000_i1038" DrawAspect="Content" ObjectID="_1816686278" r:id="rId34"/>
        </w:object>
      </w:r>
    </w:p>
    <w:p w14:paraId="6A7C6BC9"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Secondary alcohols are obtained by treating a grignard reagent with aldehydes other than formaldehyde.</w:t>
      </w:r>
    </w:p>
    <w:p w14:paraId="423FEA24"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object w:dxaOrig="9838" w:dyaOrig="2104" w14:anchorId="02B8D83A">
          <v:shape id="_x0000_i1039" type="#_x0000_t75" style="width:468pt;height:100.2pt" o:ole="">
            <v:imagedata r:id="rId35" o:title=""/>
          </v:shape>
          <o:OLEObject Type="Embed" ProgID="ChemDraw.Document.6.0" ShapeID="_x0000_i1039" DrawAspect="Content" ObjectID="_1816686279" r:id="rId36"/>
        </w:object>
      </w:r>
    </w:p>
    <w:p w14:paraId="2906450A"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Tertiary alcohols are obtained by treating a grignard reagent with ketones.</w:t>
      </w:r>
    </w:p>
    <w:p w14:paraId="709361ED" w14:textId="77777777" w:rsidR="009F69AB" w:rsidRPr="00EA10F7" w:rsidRDefault="009F69AB" w:rsidP="009F69AB">
      <w:pPr>
        <w:tabs>
          <w:tab w:val="left" w:pos="1080"/>
        </w:tabs>
        <w:spacing w:line="360" w:lineRule="auto"/>
        <w:ind w:left="270"/>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object w:dxaOrig="9957" w:dyaOrig="2076" w14:anchorId="084BDE7F">
          <v:shape id="_x0000_i1040" type="#_x0000_t75" style="width:467.4pt;height:97.2pt" o:ole="">
            <v:imagedata r:id="rId37" o:title=""/>
          </v:shape>
          <o:OLEObject Type="Embed" ProgID="ChemDraw.Document.6.0" ShapeID="_x0000_i1040" DrawAspect="Content" ObjectID="_1816686280" r:id="rId38"/>
        </w:object>
      </w:r>
      <w:r w:rsidRPr="00EA10F7">
        <w:rPr>
          <w:rFonts w:ascii="Times New Roman" w:hAnsi="Times New Roman" w:cs="Times New Roman"/>
          <w:sz w:val="28"/>
          <w:szCs w:val="28"/>
        </w:rPr>
        <w:t>fermentation of carbohydrates:</w:t>
      </w:r>
    </w:p>
    <w:p w14:paraId="6120C45F"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some alcohols are prepared by fermentation of starches and sugars under the influence of suitable microorganisms.</w:t>
      </w:r>
    </w:p>
    <w:p w14:paraId="411A5358"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29FC20DA"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AAB76D9" wp14:editId="4EFB6535">
                <wp:simplePos x="0" y="0"/>
                <wp:positionH relativeFrom="column">
                  <wp:posOffset>1959610</wp:posOffset>
                </wp:positionH>
                <wp:positionV relativeFrom="paragraph">
                  <wp:posOffset>180340</wp:posOffset>
                </wp:positionV>
                <wp:extent cx="707390" cy="10795"/>
                <wp:effectExtent l="6985" t="46355" r="19050" b="57150"/>
                <wp:wrapNone/>
                <wp:docPr id="196"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8EB61" id="_x0000_t32" coordsize="21600,21600" o:spt="32" o:oned="t" path="m,l21600,21600e" filled="f">
                <v:path arrowok="t" fillok="f" o:connecttype="none"/>
                <o:lock v:ext="edit" shapetype="t"/>
              </v:shapetype>
              <v:shape id="Straight Arrow Connector 196" o:spid="_x0000_s1026" type="#_x0000_t32" style="position:absolute;margin-left:154.3pt;margin-top:14.2pt;width:55.7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">
                <v:stroke endarrow="block"/>
              </v:shape>
            </w:pict>
          </mc:Fallback>
        </mc:AlternateContent>
      </w: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12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 xml:space="preserve">    +    yeast            ferm’n</w:t>
      </w:r>
      <w:r w:rsidRPr="00EA10F7">
        <w:rPr>
          <w:rFonts w:ascii="Times New Roman" w:hAnsi="Times New Roman" w:cs="Times New Roman"/>
          <w:sz w:val="28"/>
          <w:szCs w:val="28"/>
        </w:rPr>
        <w:tab/>
      </w:r>
      <w:r w:rsidRPr="00EA10F7">
        <w:rPr>
          <w:rFonts w:ascii="Times New Roman" w:hAnsi="Times New Roman" w:cs="Times New Roman"/>
          <w:sz w:val="28"/>
          <w:szCs w:val="28"/>
        </w:rPr>
        <w:tab/>
        <w:t>2ch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oh</w:t>
      </w:r>
      <w:r w:rsidRPr="00EA10F7">
        <w:rPr>
          <w:rFonts w:ascii="Times New Roman" w:hAnsi="Times New Roman" w:cs="Times New Roman"/>
          <w:sz w:val="28"/>
          <w:szCs w:val="28"/>
        </w:rPr>
        <w:tab/>
        <w:t>+     2co</w:t>
      </w:r>
      <w:r w:rsidRPr="00EA10F7">
        <w:rPr>
          <w:rFonts w:ascii="Times New Roman" w:hAnsi="Times New Roman" w:cs="Times New Roman"/>
          <w:sz w:val="28"/>
          <w:szCs w:val="28"/>
          <w:vertAlign w:val="subscript"/>
        </w:rPr>
        <w:t>2</w:t>
      </w:r>
    </w:p>
    <w:p w14:paraId="4885026B"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Glucose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ethanol</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14:paraId="31BA97B1"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b/>
          <w:sz w:val="28"/>
          <w:szCs w:val="28"/>
        </w:rPr>
      </w:pPr>
      <w:r w:rsidRPr="00EA10F7">
        <w:rPr>
          <w:rFonts w:ascii="Times New Roman" w:hAnsi="Times New Roman" w:cs="Times New Roman"/>
          <w:b/>
          <w:sz w:val="28"/>
          <w:szCs w:val="28"/>
        </w:rPr>
        <w:t>Industrial source of ethyl alcohol:</w:t>
      </w:r>
    </w:p>
    <w:p w14:paraId="5E5A2C74"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p>
    <w:p w14:paraId="44683F19" w14:textId="77777777" w:rsidR="009F69AB" w:rsidRPr="00EA10F7" w:rsidRDefault="009F69AB" w:rsidP="009F69AB">
      <w:pPr>
        <w:pStyle w:val="ListParagraph"/>
        <w:tabs>
          <w:tab w:val="left" w:pos="1080"/>
        </w:tabs>
        <w:spacing w:line="360" w:lineRule="auto"/>
        <w:ind w:left="630"/>
        <w:jc w:val="both"/>
        <w:rPr>
          <w:rFonts w:ascii="Times New Roman" w:hAnsi="Times New Roman" w:cs="Times New Roman"/>
          <w:sz w:val="28"/>
          <w:szCs w:val="28"/>
        </w:rPr>
      </w:pPr>
      <w:r w:rsidRPr="00EA10F7">
        <w:rPr>
          <w:rFonts w:ascii="Times New Roman" w:hAnsi="Times New Roman" w:cs="Times New Roman"/>
          <w:sz w:val="28"/>
          <w:szCs w:val="28"/>
        </w:rPr>
        <w:tab/>
        <w:t>ethyl alcohol can be obtained industrially through fermentation of various raw materials.</w:t>
      </w:r>
    </w:p>
    <w:p w14:paraId="6E497D91"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Fermentation is a process of conversion of sugars to ethyl alcohol under the influence of yeast cells.</w:t>
      </w:r>
    </w:p>
    <w:p w14:paraId="14631B90"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To distinguish it from other fermentation reactions, the conversion of sugar into ethyl alcohol by yeast is called as alcoholic fermentation.</w:t>
      </w:r>
    </w:p>
    <w:p w14:paraId="39252EC4"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Raw materials: </w:t>
      </w:r>
      <w:r w:rsidRPr="00EA10F7">
        <w:rPr>
          <w:rFonts w:ascii="Times New Roman" w:hAnsi="Times New Roman" w:cs="Times New Roman"/>
          <w:sz w:val="28"/>
          <w:szCs w:val="28"/>
        </w:rPr>
        <w:t>in alcoholic fermentation, cane sugar or glucose are the fermenting materials.</w:t>
      </w:r>
    </w:p>
    <w:p w14:paraId="627FEBAB"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Therefore, any natural product which contains these sugars can be easily converted into them, is a potential source of ethyl alcohol.</w:t>
      </w:r>
    </w:p>
    <w:p w14:paraId="6080F07C"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raw materials for alcohol industry are</w:t>
      </w:r>
    </w:p>
    <w:p w14:paraId="4D96BE6E" w14:textId="77777777" w:rsidR="009F69AB" w:rsidRPr="00EA10F7" w:rsidRDefault="009F69AB" w:rsidP="009F69AB">
      <w:pPr>
        <w:pStyle w:val="ListParagraph"/>
        <w:numPr>
          <w:ilvl w:val="0"/>
          <w:numId w:val="3"/>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Substances  containing fermentable sugars </w:t>
      </w:r>
      <w:r w:rsidRPr="00EA10F7">
        <w:rPr>
          <w:rFonts w:ascii="Times New Roman" w:hAnsi="Times New Roman" w:cs="Times New Roman"/>
          <w:b/>
          <w:sz w:val="28"/>
          <w:szCs w:val="28"/>
        </w:rPr>
        <w:t>eg:</w:t>
      </w:r>
      <w:r w:rsidRPr="00EA10F7">
        <w:rPr>
          <w:rFonts w:ascii="Times New Roman" w:hAnsi="Times New Roman" w:cs="Times New Roman"/>
          <w:sz w:val="28"/>
          <w:szCs w:val="28"/>
        </w:rPr>
        <w:t xml:space="preserve"> cane juice, beets, dates, molasses, fruit juices</w:t>
      </w:r>
    </w:p>
    <w:p w14:paraId="2B1465B1" w14:textId="77777777" w:rsidR="009F69AB" w:rsidRPr="00EA10F7" w:rsidRDefault="009F69AB" w:rsidP="009F69AB">
      <w:pPr>
        <w:pStyle w:val="ListParagraph"/>
        <w:numPr>
          <w:ilvl w:val="0"/>
          <w:numId w:val="3"/>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Substances containing starch </w:t>
      </w:r>
      <w:r w:rsidRPr="00EA10F7">
        <w:rPr>
          <w:rFonts w:ascii="Times New Roman" w:hAnsi="Times New Roman" w:cs="Times New Roman"/>
          <w:b/>
          <w:sz w:val="28"/>
          <w:szCs w:val="28"/>
        </w:rPr>
        <w:t>eg:</w:t>
      </w:r>
      <w:r w:rsidRPr="00EA10F7">
        <w:rPr>
          <w:rFonts w:ascii="Times New Roman" w:hAnsi="Times New Roman" w:cs="Times New Roman"/>
          <w:sz w:val="28"/>
          <w:szCs w:val="28"/>
        </w:rPr>
        <w:t xml:space="preserve"> potatoes, rice, barley and maize</w:t>
      </w:r>
    </w:p>
    <w:p w14:paraId="488E0813" w14:textId="77777777" w:rsidR="009F69AB" w:rsidRPr="00EA10F7" w:rsidRDefault="009F69AB" w:rsidP="009F69AB">
      <w:pPr>
        <w:tabs>
          <w:tab w:val="left" w:pos="1080"/>
        </w:tabs>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Manufacture of alcohol from molasses:</w:t>
      </w:r>
    </w:p>
    <w:p w14:paraId="0BD89367" w14:textId="77777777" w:rsidR="009F69AB" w:rsidRPr="00EA10F7" w:rsidRDefault="009F69AB" w:rsidP="009F69AB">
      <w:pPr>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india, most of the ethyl alcohol is prepared from molasses.</w:t>
      </w:r>
    </w:p>
    <w:p w14:paraId="0E9B895F"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Molasses is the mother liquor left after the crystallization of cane sugar from concentrated juice.</w:t>
      </w:r>
    </w:p>
    <w:p w14:paraId="7FF1C8C4"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It is dark colored thick syrupy mass.</w:t>
      </w:r>
    </w:p>
    <w:p w14:paraId="79AFFD70"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Molasses contains about 60% fermentable sugars, mostly sucrose, glucose and fructose.</w:t>
      </w:r>
    </w:p>
    <w:p w14:paraId="6F9AA3CD"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It forms an excellent cheap source of industrial ethyl alcohol.</w:t>
      </w:r>
    </w:p>
    <w:p w14:paraId="1A8AE1E4"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Molasses is converted to ethyl alcohol by following steps.</w:t>
      </w:r>
    </w:p>
    <w:p w14:paraId="5D08A964" w14:textId="77777777" w:rsidR="009F69AB" w:rsidRPr="00EA10F7" w:rsidRDefault="009F69AB" w:rsidP="009F69AB">
      <w:pPr>
        <w:pStyle w:val="ListParagraph"/>
        <w:numPr>
          <w:ilvl w:val="0"/>
          <w:numId w:val="4"/>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Dilution:</w:t>
      </w:r>
      <w:r w:rsidRPr="00EA10F7">
        <w:rPr>
          <w:rFonts w:ascii="Times New Roman" w:hAnsi="Times New Roman" w:cs="Times New Roman"/>
          <w:sz w:val="28"/>
          <w:szCs w:val="28"/>
        </w:rPr>
        <w:t xml:space="preserve"> molasses is first diluted with water. One volume of molasses is mixed with five volumes of water.</w:t>
      </w:r>
    </w:p>
    <w:p w14:paraId="305738B2" w14:textId="77777777" w:rsidR="009F69AB" w:rsidRPr="00EA10F7" w:rsidRDefault="009F69AB" w:rsidP="009F69AB">
      <w:pPr>
        <w:pStyle w:val="ListParagraph"/>
        <w:numPr>
          <w:ilvl w:val="0"/>
          <w:numId w:val="4"/>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Addition of ammonium sulphate:</w:t>
      </w:r>
      <w:r w:rsidRPr="00EA10F7">
        <w:rPr>
          <w:rFonts w:ascii="Times New Roman" w:hAnsi="Times New Roman" w:cs="Times New Roman"/>
          <w:sz w:val="28"/>
          <w:szCs w:val="28"/>
        </w:rPr>
        <w:t xml:space="preserve"> molasses usually contains enough nitrogenous matter to act as food for yeast during fermentation. If the nitrogen content of the molasses is poor, it may be fortified with ammonium sulphate or ammonium phosphate.</w:t>
      </w:r>
    </w:p>
    <w:p w14:paraId="1D26D690" w14:textId="77777777" w:rsidR="009F69AB" w:rsidRPr="00EA10F7" w:rsidRDefault="009F69AB" w:rsidP="009F69AB">
      <w:pPr>
        <w:pStyle w:val="ListParagraph"/>
        <w:numPr>
          <w:ilvl w:val="0"/>
          <w:numId w:val="4"/>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Addition of sulphuric acid:</w:t>
      </w:r>
      <w:r w:rsidRPr="00EA10F7">
        <w:rPr>
          <w:rFonts w:ascii="Times New Roman" w:hAnsi="Times New Roman" w:cs="Times New Roman"/>
          <w:sz w:val="28"/>
          <w:szCs w:val="28"/>
        </w:rPr>
        <w:t xml:space="preserve"> the solution is then made acidic with a small amountof sulphuric acid since acidity is favourable dto the growth of yeast but unfavourable to most other bacteria (excess acid addition is to be avoided).</w:t>
      </w:r>
    </w:p>
    <w:p w14:paraId="76021A3E" w14:textId="77777777" w:rsidR="009F69AB" w:rsidRPr="00EA10F7" w:rsidRDefault="009F69AB" w:rsidP="009F69AB">
      <w:pPr>
        <w:pStyle w:val="ListParagraph"/>
        <w:numPr>
          <w:ilvl w:val="0"/>
          <w:numId w:val="4"/>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Addition of yeast:</w:t>
      </w:r>
      <w:r w:rsidRPr="00EA10F7">
        <w:rPr>
          <w:rFonts w:ascii="Times New Roman" w:hAnsi="Times New Roman" w:cs="Times New Roman"/>
          <w:sz w:val="28"/>
          <w:szCs w:val="28"/>
        </w:rPr>
        <w:t xml:space="preserve"> the resulting solution is received in large fermentation tanks and yeast is added to it.</w:t>
      </w:r>
    </w:p>
    <w:p w14:paraId="49B5A4C0"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mixture is maintained at about 30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c for 2 or 3 days.</w:t>
      </w:r>
    </w:p>
    <w:p w14:paraId="587E26B3"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During this period, the enzymes invertase and zymase present in yeast bring about the conversion of sugars into ethyl alcohol.</w:t>
      </w:r>
    </w:p>
    <w:p w14:paraId="7A9F8FC5"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During the process the liquor froths owing to the evolution of carbon dioxide.</w:t>
      </w:r>
    </w:p>
    <w:p w14:paraId="565B643D"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fermented liquid is called wash.</w:t>
      </w:r>
    </w:p>
    <w:p w14:paraId="0B2152C1"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vertAlign w:val="subscript"/>
        </w:rPr>
      </w:pP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D667E31" wp14:editId="0003F2C6">
                <wp:simplePos x="0" y="0"/>
                <wp:positionH relativeFrom="column">
                  <wp:posOffset>2078990</wp:posOffset>
                </wp:positionH>
                <wp:positionV relativeFrom="paragraph">
                  <wp:posOffset>173990</wp:posOffset>
                </wp:positionV>
                <wp:extent cx="740410" cy="0"/>
                <wp:effectExtent l="12065" t="59690" r="19050" b="5461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0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C6A2F" id="Straight Arrow Connector 195" o:spid="_x0000_s1026" type="#_x0000_t32" style="position:absolute;margin-left:163.7pt;margin-top:13.7pt;width:5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">
                <v:stroke endarrow="block"/>
              </v:shape>
            </w:pict>
          </mc:Fallback>
        </mc:AlternateContent>
      </w: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12</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22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 xml:space="preserve">11  </w:t>
      </w:r>
      <w:r w:rsidRPr="00EA10F7">
        <w:rPr>
          <w:rFonts w:ascii="Times New Roman" w:hAnsi="Times New Roman" w:cs="Times New Roman"/>
          <w:sz w:val="28"/>
          <w:szCs w:val="28"/>
        </w:rPr>
        <w:t xml:space="preserve"> + </w:t>
      </w:r>
      <w:r w:rsidRPr="00EA10F7">
        <w:rPr>
          <w:rFonts w:ascii="Times New Roman" w:hAnsi="Times New Roman" w:cs="Times New Roman"/>
          <w:sz w:val="28"/>
          <w:szCs w:val="28"/>
        </w:rPr>
        <w:tab/>
        <w:t>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0   </w:t>
      </w:r>
      <w:r w:rsidRPr="00EA10F7">
        <w:rPr>
          <w:rFonts w:ascii="Times New Roman" w:hAnsi="Times New Roman" w:cs="Times New Roman"/>
          <w:sz w:val="28"/>
          <w:szCs w:val="28"/>
        </w:rPr>
        <w:tab/>
        <w:t xml:space="preserve">       invertase            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12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 xml:space="preserve">  + </w:t>
      </w:r>
      <w:r w:rsidRPr="00EA10F7">
        <w:rPr>
          <w:rFonts w:ascii="Times New Roman" w:hAnsi="Times New Roman" w:cs="Times New Roman"/>
          <w:sz w:val="28"/>
          <w:szCs w:val="28"/>
        </w:rPr>
        <w:tab/>
        <w:t>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12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6</w:t>
      </w:r>
    </w:p>
    <w:p w14:paraId="18705A62"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Cane sugar</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glucose</w:t>
      </w:r>
      <w:r w:rsidRPr="00EA10F7">
        <w:rPr>
          <w:rFonts w:ascii="Times New Roman" w:hAnsi="Times New Roman" w:cs="Times New Roman"/>
          <w:sz w:val="28"/>
          <w:szCs w:val="28"/>
        </w:rPr>
        <w:tab/>
        <w:t>fructose</w:t>
      </w:r>
    </w:p>
    <w:p w14:paraId="294811C8"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p>
    <w:p w14:paraId="4CDEF7A1"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28548A8" wp14:editId="3E412DC0">
                <wp:simplePos x="0" y="0"/>
                <wp:positionH relativeFrom="column">
                  <wp:posOffset>1393190</wp:posOffset>
                </wp:positionH>
                <wp:positionV relativeFrom="paragraph">
                  <wp:posOffset>173990</wp:posOffset>
                </wp:positionV>
                <wp:extent cx="740410" cy="0"/>
                <wp:effectExtent l="12065" t="54610" r="19050" b="59690"/>
                <wp:wrapNone/>
                <wp:docPr id="194"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0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947A7" id="Straight Arrow Connector 194" o:spid="_x0000_s1026" type="#_x0000_t32" style="position:absolute;margin-left:109.7pt;margin-top:13.7pt;width:58.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">
                <v:stroke endarrow="block"/>
              </v:shape>
            </w:pict>
          </mc:Fallback>
        </mc:AlternateContent>
      </w:r>
      <w:r w:rsidRPr="00EA10F7">
        <w:rPr>
          <w:rFonts w:ascii="Times New Roman" w:hAnsi="Times New Roman" w:cs="Times New Roman"/>
          <w:sz w:val="28"/>
          <w:szCs w:val="28"/>
        </w:rPr>
        <w:t>c</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h</w:t>
      </w:r>
      <w:r w:rsidRPr="00EA10F7">
        <w:rPr>
          <w:rFonts w:ascii="Times New Roman" w:hAnsi="Times New Roman" w:cs="Times New Roman"/>
          <w:sz w:val="28"/>
          <w:szCs w:val="28"/>
          <w:vertAlign w:val="subscript"/>
        </w:rPr>
        <w:t>12</w:t>
      </w:r>
      <w:r w:rsidRPr="00EA10F7">
        <w:rPr>
          <w:rFonts w:ascii="Times New Roman" w:hAnsi="Times New Roman" w:cs="Times New Roman"/>
          <w:sz w:val="28"/>
          <w:szCs w:val="28"/>
        </w:rPr>
        <w:t>o</w:t>
      </w:r>
      <w:r w:rsidRPr="00EA10F7">
        <w:rPr>
          <w:rFonts w:ascii="Times New Roman" w:hAnsi="Times New Roman" w:cs="Times New Roman"/>
          <w:sz w:val="28"/>
          <w:szCs w:val="28"/>
          <w:vertAlign w:val="subscript"/>
        </w:rPr>
        <w:t>6</w:t>
      </w:r>
      <w:r w:rsidRPr="00EA10F7">
        <w:rPr>
          <w:rFonts w:ascii="Times New Roman" w:hAnsi="Times New Roman" w:cs="Times New Roman"/>
          <w:sz w:val="28"/>
          <w:szCs w:val="28"/>
        </w:rPr>
        <w:t xml:space="preserve">                zymase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oh   +  </w:t>
      </w:r>
      <w:r w:rsidRPr="00EA10F7">
        <w:rPr>
          <w:rFonts w:ascii="Times New Roman" w:hAnsi="Times New Roman" w:cs="Times New Roman"/>
          <w:sz w:val="28"/>
          <w:szCs w:val="28"/>
        </w:rPr>
        <w:tab/>
        <w:t>co</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xml:space="preserve">    </w:t>
      </w:r>
    </w:p>
    <w:p w14:paraId="20CEAA64"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ethanol</w:t>
      </w:r>
    </w:p>
    <w:p w14:paraId="336B7C12"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p>
    <w:p w14:paraId="3D838BCA" w14:textId="77777777" w:rsidR="009F69AB" w:rsidRPr="00EA10F7" w:rsidRDefault="009F69AB" w:rsidP="009F69AB">
      <w:pPr>
        <w:pStyle w:val="ListParagraph"/>
        <w:numPr>
          <w:ilvl w:val="0"/>
          <w:numId w:val="4"/>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Fractional distillation of wash: </w:t>
      </w:r>
      <w:r w:rsidRPr="00EA10F7">
        <w:rPr>
          <w:rFonts w:ascii="Times New Roman" w:hAnsi="Times New Roman" w:cs="Times New Roman"/>
          <w:sz w:val="28"/>
          <w:szCs w:val="28"/>
        </w:rPr>
        <w:t>the wash contains 15-18% ethyl alcohol.</w:t>
      </w:r>
    </w:p>
    <w:p w14:paraId="7A96A8A2"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It is subjected to fractional distillation in a special column which is divided into a number of compartments by means of plates.</w:t>
      </w:r>
    </w:p>
    <w:p w14:paraId="00D05068"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plates are provided with valves and dropping tubes.</w:t>
      </w:r>
    </w:p>
    <w:p w14:paraId="52A95B81"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Wash is admitted near the top and as it travels down the column, it meets the upcoming current of steam.</w:t>
      </w:r>
    </w:p>
    <w:p w14:paraId="462846C5"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steam converts ethyl alcohol into vapours.</w:t>
      </w:r>
    </w:p>
    <w:p w14:paraId="122FCFE2"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vapours rise up and fed into the condenser.</w:t>
      </w:r>
    </w:p>
    <w:p w14:paraId="4F46BC2F"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high boiling point impurities travel down the column.</w:t>
      </w:r>
    </w:p>
    <w:p w14:paraId="67AE41EB" w14:textId="77777777" w:rsidR="009F69AB" w:rsidRPr="00EA10F7" w:rsidRDefault="009F69AB" w:rsidP="009F69AB">
      <w:pPr>
        <w:pStyle w:val="ListParagraph"/>
        <w:numPr>
          <w:ilvl w:val="0"/>
          <w:numId w:val="1"/>
        </w:numPr>
        <w:tabs>
          <w:tab w:val="left" w:pos="10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fractional distillation of wash yields three fractions namely</w:t>
      </w:r>
    </w:p>
    <w:p w14:paraId="2323D553"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Fraction i: </w:t>
      </w:r>
      <w:r w:rsidRPr="00EA10F7">
        <w:rPr>
          <w:rFonts w:ascii="Times New Roman" w:hAnsi="Times New Roman" w:cs="Times New Roman"/>
          <w:sz w:val="28"/>
          <w:szCs w:val="28"/>
        </w:rPr>
        <w:t>low boiling fraction drawn from the head of the column. It consists of acetaldehyde.</w:t>
      </w:r>
    </w:p>
    <w:p w14:paraId="30BB9BC8"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Fraction ii:</w:t>
      </w:r>
      <w:r w:rsidRPr="00EA10F7">
        <w:rPr>
          <w:rFonts w:ascii="Times New Roman" w:hAnsi="Times New Roman" w:cs="Times New Roman"/>
          <w:sz w:val="28"/>
          <w:szCs w:val="28"/>
        </w:rPr>
        <w:t xml:space="preserve"> main fraction drawn near the top of the column. It consists of 95% of ethyl alcohol. It is sold under the name rectified spirit or commercial alcohol.</w:t>
      </w:r>
    </w:p>
    <w:p w14:paraId="28541E33" w14:textId="77777777" w:rsidR="009F69AB" w:rsidRPr="00EA10F7" w:rsidRDefault="009F69AB" w:rsidP="009F69AB">
      <w:pPr>
        <w:pStyle w:val="ListParagraph"/>
        <w:tabs>
          <w:tab w:val="left" w:pos="1080"/>
        </w:tabs>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Fraction iii:</w:t>
      </w:r>
      <w:r w:rsidRPr="00EA10F7">
        <w:rPr>
          <w:rFonts w:ascii="Times New Roman" w:hAnsi="Times New Roman" w:cs="Times New Roman"/>
          <w:sz w:val="28"/>
          <w:szCs w:val="28"/>
        </w:rPr>
        <w:t xml:space="preserve"> high boiling fraction (125 – 140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vertAlign w:val="subscript"/>
        </w:rPr>
        <w:t xml:space="preserve"> </w:t>
      </w:r>
      <w:r w:rsidRPr="00EA10F7">
        <w:rPr>
          <w:rFonts w:ascii="Times New Roman" w:hAnsi="Times New Roman" w:cs="Times New Roman"/>
          <w:sz w:val="28"/>
          <w:szCs w:val="28"/>
        </w:rPr>
        <w:t>c) drawn near the base of the column. It is called as fusel oil. It consists mainly of amyl alcohol.</w:t>
      </w:r>
    </w:p>
    <w:p w14:paraId="3E175C80" w14:textId="77777777" w:rsidR="009F69AB" w:rsidRDefault="009F69AB" w:rsidP="009F69AB">
      <w:pPr>
        <w:spacing w:line="360" w:lineRule="auto"/>
        <w:jc w:val="both"/>
        <w:rPr>
          <w:rFonts w:ascii="Times New Roman" w:hAnsi="Times New Roman" w:cs="Times New Roman"/>
          <w:sz w:val="28"/>
          <w:szCs w:val="28"/>
        </w:rPr>
      </w:pPr>
    </w:p>
    <w:p w14:paraId="21446967" w14:textId="77777777" w:rsidR="009F69AB" w:rsidRDefault="009F69AB" w:rsidP="009F69AB">
      <w:pPr>
        <w:spacing w:line="360" w:lineRule="auto"/>
        <w:jc w:val="both"/>
        <w:rPr>
          <w:rFonts w:ascii="Times New Roman" w:hAnsi="Times New Roman" w:cs="Times New Roman"/>
          <w:sz w:val="28"/>
          <w:szCs w:val="28"/>
        </w:rPr>
      </w:pPr>
    </w:p>
    <w:p w14:paraId="588C5228" w14:textId="77777777" w:rsidR="009F69AB" w:rsidRDefault="009F69AB" w:rsidP="009F69AB">
      <w:pPr>
        <w:spacing w:line="360" w:lineRule="auto"/>
        <w:jc w:val="both"/>
        <w:rPr>
          <w:rFonts w:ascii="Times New Roman" w:hAnsi="Times New Roman" w:cs="Times New Roman"/>
          <w:sz w:val="28"/>
          <w:szCs w:val="28"/>
        </w:rPr>
      </w:pPr>
    </w:p>
    <w:p w14:paraId="1A38BC26" w14:textId="77777777" w:rsidR="009F69AB" w:rsidRPr="00EA10F7" w:rsidRDefault="009F69AB" w:rsidP="009F69AB">
      <w:pPr>
        <w:spacing w:line="360" w:lineRule="auto"/>
        <w:jc w:val="both"/>
        <w:rPr>
          <w:rFonts w:ascii="Times New Roman" w:hAnsi="Times New Roman" w:cs="Times New Roman"/>
          <w:sz w:val="28"/>
          <w:szCs w:val="28"/>
        </w:rPr>
      </w:pPr>
    </w:p>
    <w:p w14:paraId="0D96BBB3" w14:textId="77777777" w:rsidR="009F69AB" w:rsidRPr="00EA10F7" w:rsidRDefault="009F69AB" w:rsidP="009F69AB">
      <w:pPr>
        <w:spacing w:line="360" w:lineRule="auto"/>
        <w:jc w:val="both"/>
        <w:rPr>
          <w:rFonts w:ascii="Times New Roman" w:hAnsi="Times New Roman" w:cs="Times New Roman"/>
          <w:sz w:val="28"/>
          <w:szCs w:val="28"/>
        </w:rPr>
      </w:pPr>
    </w:p>
    <w:p w14:paraId="1D8CFFF6" w14:textId="77777777" w:rsidR="00852138" w:rsidRDefault="00852138"/>
    <w:sectPr w:rsidR="00852138">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08D5D" w14:textId="77777777" w:rsidR="0076334B" w:rsidRDefault="0076334B" w:rsidP="00D83B9A">
      <w:pPr>
        <w:spacing w:after="0" w:line="240" w:lineRule="auto"/>
      </w:pPr>
      <w:r>
        <w:separator/>
      </w:r>
    </w:p>
  </w:endnote>
  <w:endnote w:type="continuationSeparator" w:id="0">
    <w:p w14:paraId="1C443E4C" w14:textId="77777777" w:rsidR="0076334B" w:rsidRDefault="0076334B" w:rsidP="00D8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F447" w14:textId="77777777" w:rsidR="00D83B9A" w:rsidRDefault="00D83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EED9" w14:textId="1DCCCED5" w:rsidR="00D83B9A" w:rsidRDefault="00D83B9A">
    <w:pPr>
      <w:pStyle w:val="Footer"/>
    </w:pPr>
    <w:r>
      <w:t>B.PHARM 2</w:t>
    </w:r>
    <w:r w:rsidRPr="00D83B9A">
      <w:rPr>
        <w:vertAlign w:val="superscript"/>
      </w:rPr>
      <w:t>ND</w:t>
    </w:r>
    <w:r>
      <w:t xml:space="preserve"> SEM OC-1 2024-25                                                                 SUBHASREE PANIGRAHY</w:t>
    </w:r>
  </w:p>
  <w:p w14:paraId="6656003F" w14:textId="47452950" w:rsidR="00D83B9A" w:rsidRDefault="00D83B9A">
    <w:pPr>
      <w:pStyle w:val="Footer"/>
    </w:pPr>
    <w:r>
      <w:t xml:space="preserve">                                                                                                                                ASST. PROFESSOR</w:t>
    </w:r>
  </w:p>
  <w:p w14:paraId="6FA3CBD6" w14:textId="77777777" w:rsidR="00D83B9A" w:rsidRDefault="00D83B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50A" w14:textId="77777777" w:rsidR="00D83B9A" w:rsidRDefault="00D83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14E1D" w14:textId="77777777" w:rsidR="0076334B" w:rsidRDefault="0076334B" w:rsidP="00D83B9A">
      <w:pPr>
        <w:spacing w:after="0" w:line="240" w:lineRule="auto"/>
      </w:pPr>
      <w:r>
        <w:separator/>
      </w:r>
    </w:p>
  </w:footnote>
  <w:footnote w:type="continuationSeparator" w:id="0">
    <w:p w14:paraId="66262A75" w14:textId="77777777" w:rsidR="0076334B" w:rsidRDefault="0076334B" w:rsidP="00D83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7F90" w14:textId="08802D9A" w:rsidR="00D83B9A" w:rsidRDefault="00D83B9A">
    <w:pPr>
      <w:pStyle w:val="Header"/>
    </w:pPr>
    <w:r>
      <w:rPr>
        <w:noProof/>
      </w:rPr>
      <w:pict w14:anchorId="20A58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050938"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B87B" w14:textId="562D19DC" w:rsidR="00D83B9A" w:rsidRDefault="00D83B9A">
    <w:pPr>
      <w:pStyle w:val="Header"/>
    </w:pPr>
    <w:r>
      <w:t xml:space="preserve">RAGHU COLLEGE OF PHARMACY                                                             </w:t>
    </w:r>
  </w:p>
  <w:p w14:paraId="3C34644A" w14:textId="771DD75E" w:rsidR="00D83B9A" w:rsidRDefault="00D83B9A">
    <w:pPr>
      <w:pStyle w:val="Header"/>
    </w:pPr>
    <w:r>
      <w:rPr>
        <w:noProof/>
      </w:rPr>
      <w:pict w14:anchorId="0DC91B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050939"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DEAE" w14:textId="6EACA0E5" w:rsidR="00D83B9A" w:rsidRDefault="00D83B9A">
    <w:pPr>
      <w:pStyle w:val="Header"/>
    </w:pPr>
    <w:r>
      <w:rPr>
        <w:noProof/>
      </w:rPr>
      <w:pict w14:anchorId="3F886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050937"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DFD"/>
    <w:multiLevelType w:val="hybridMultilevel"/>
    <w:tmpl w:val="C310AEBA"/>
    <w:lvl w:ilvl="0" w:tplc="51A20AC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3E4658F"/>
    <w:multiLevelType w:val="hybridMultilevel"/>
    <w:tmpl w:val="C1CA0B6E"/>
    <w:lvl w:ilvl="0" w:tplc="543870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9D141E3"/>
    <w:multiLevelType w:val="hybridMultilevel"/>
    <w:tmpl w:val="088E7BA2"/>
    <w:lvl w:ilvl="0" w:tplc="C806392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1A2BA2"/>
    <w:multiLevelType w:val="hybridMultilevel"/>
    <w:tmpl w:val="7F7AD33C"/>
    <w:lvl w:ilvl="0" w:tplc="382080D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791944567">
    <w:abstractNumId w:val="2"/>
  </w:num>
  <w:num w:numId="2" w16cid:durableId="209657749">
    <w:abstractNumId w:val="0"/>
  </w:num>
  <w:num w:numId="3" w16cid:durableId="629285504">
    <w:abstractNumId w:val="1"/>
  </w:num>
  <w:num w:numId="4" w16cid:durableId="406003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AB"/>
    <w:rsid w:val="000E664C"/>
    <w:rsid w:val="002C77C0"/>
    <w:rsid w:val="003F6ED1"/>
    <w:rsid w:val="0076334B"/>
    <w:rsid w:val="00852138"/>
    <w:rsid w:val="009F69AB"/>
    <w:rsid w:val="00A22B39"/>
    <w:rsid w:val="00B16DC9"/>
    <w:rsid w:val="00B3606B"/>
    <w:rsid w:val="00C32B00"/>
    <w:rsid w:val="00D83B9A"/>
    <w:rsid w:val="00E15960"/>
    <w:rsid w:val="00F60330"/>
    <w:rsid w:val="00FA6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E1188"/>
  <w15:chartTrackingRefBased/>
  <w15:docId w15:val="{A13E46D7-AD0B-4A63-8E08-CBF4B501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AB"/>
  </w:style>
  <w:style w:type="paragraph" w:styleId="Heading1">
    <w:name w:val="heading 1"/>
    <w:basedOn w:val="Normal"/>
    <w:next w:val="Normal"/>
    <w:link w:val="Heading1Char"/>
    <w:uiPriority w:val="9"/>
    <w:qFormat/>
    <w:rsid w:val="009F69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69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69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69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69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6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9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69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69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69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69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6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9AB"/>
    <w:rPr>
      <w:rFonts w:eastAsiaTheme="majorEastAsia" w:cstheme="majorBidi"/>
      <w:color w:val="272727" w:themeColor="text1" w:themeTint="D8"/>
    </w:rPr>
  </w:style>
  <w:style w:type="paragraph" w:styleId="Title">
    <w:name w:val="Title"/>
    <w:basedOn w:val="Normal"/>
    <w:next w:val="Normal"/>
    <w:link w:val="TitleChar"/>
    <w:uiPriority w:val="10"/>
    <w:qFormat/>
    <w:rsid w:val="009F6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9AB"/>
    <w:pPr>
      <w:spacing w:before="160"/>
      <w:jc w:val="center"/>
    </w:pPr>
    <w:rPr>
      <w:i/>
      <w:iCs/>
      <w:color w:val="404040" w:themeColor="text1" w:themeTint="BF"/>
    </w:rPr>
  </w:style>
  <w:style w:type="character" w:customStyle="1" w:styleId="QuoteChar">
    <w:name w:val="Quote Char"/>
    <w:basedOn w:val="DefaultParagraphFont"/>
    <w:link w:val="Quote"/>
    <w:uiPriority w:val="29"/>
    <w:rsid w:val="009F69AB"/>
    <w:rPr>
      <w:i/>
      <w:iCs/>
      <w:color w:val="404040" w:themeColor="text1" w:themeTint="BF"/>
    </w:rPr>
  </w:style>
  <w:style w:type="paragraph" w:styleId="ListParagraph">
    <w:name w:val="List Paragraph"/>
    <w:basedOn w:val="Normal"/>
    <w:uiPriority w:val="34"/>
    <w:qFormat/>
    <w:rsid w:val="009F69AB"/>
    <w:pPr>
      <w:ind w:left="720"/>
      <w:contextualSpacing/>
    </w:pPr>
  </w:style>
  <w:style w:type="character" w:styleId="IntenseEmphasis">
    <w:name w:val="Intense Emphasis"/>
    <w:basedOn w:val="DefaultParagraphFont"/>
    <w:uiPriority w:val="21"/>
    <w:qFormat/>
    <w:rsid w:val="009F69AB"/>
    <w:rPr>
      <w:i/>
      <w:iCs/>
      <w:color w:val="2F5496" w:themeColor="accent1" w:themeShade="BF"/>
    </w:rPr>
  </w:style>
  <w:style w:type="paragraph" w:styleId="IntenseQuote">
    <w:name w:val="Intense Quote"/>
    <w:basedOn w:val="Normal"/>
    <w:next w:val="Normal"/>
    <w:link w:val="IntenseQuoteChar"/>
    <w:uiPriority w:val="30"/>
    <w:qFormat/>
    <w:rsid w:val="009F69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69AB"/>
    <w:rPr>
      <w:i/>
      <w:iCs/>
      <w:color w:val="2F5496" w:themeColor="accent1" w:themeShade="BF"/>
    </w:rPr>
  </w:style>
  <w:style w:type="character" w:styleId="IntenseReference">
    <w:name w:val="Intense Reference"/>
    <w:basedOn w:val="DefaultParagraphFont"/>
    <w:uiPriority w:val="32"/>
    <w:qFormat/>
    <w:rsid w:val="009F69AB"/>
    <w:rPr>
      <w:b/>
      <w:bCs/>
      <w:smallCaps/>
      <w:color w:val="2F5496" w:themeColor="accent1" w:themeShade="BF"/>
      <w:spacing w:val="5"/>
    </w:rPr>
  </w:style>
  <w:style w:type="paragraph" w:styleId="Header">
    <w:name w:val="header"/>
    <w:basedOn w:val="Normal"/>
    <w:link w:val="HeaderChar"/>
    <w:uiPriority w:val="99"/>
    <w:unhideWhenUsed/>
    <w:rsid w:val="00D83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B9A"/>
  </w:style>
  <w:style w:type="paragraph" w:styleId="Footer">
    <w:name w:val="footer"/>
    <w:basedOn w:val="Normal"/>
    <w:link w:val="FooterChar"/>
    <w:uiPriority w:val="99"/>
    <w:unhideWhenUsed/>
    <w:rsid w:val="00D83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header" Target="header1.xml"/><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footer" Target="foot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header" Target="header3.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Sudarsan Sabat</dc:creator>
  <cp:keywords/>
  <dc:description/>
  <cp:lastModifiedBy>Sudarsan Sabat</cp:lastModifiedBy>
  <cp:revision>2</cp:revision>
  <dcterms:created xsi:type="dcterms:W3CDTF">2025-08-14T07:33:00Z</dcterms:created>
  <dcterms:modified xsi:type="dcterms:W3CDTF">2025-08-14T08:48:00Z</dcterms:modified>
</cp:coreProperties>
</file>