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973701">
        <w:rPr>
          <w:rFonts w:ascii="Times New Roman" w:hAnsi="Times New Roman"/>
          <w:sz w:val="24"/>
          <w:szCs w:val="24"/>
        </w:rPr>
        <w:t>5 (</w:t>
      </w:r>
      <w:r w:rsidR="00973701">
        <w:rPr>
          <w:rFonts w:ascii="Times New Roman" w:hAnsi="Times New Roman"/>
          <w:sz w:val="24"/>
          <w:szCs w:val="24"/>
          <w:lang w:val="en-IN"/>
        </w:rPr>
        <w:t>COMPUTERS AS DATA ANALYSIS IN PRECLINICAL DEVELOPMENT</w:t>
      </w:r>
      <w:r w:rsidR="00973701">
        <w:rPr>
          <w:rFonts w:ascii="Times New Roman" w:hAnsi="Times New Roman"/>
          <w:sz w:val="24"/>
          <w:szCs w:val="24"/>
        </w:rPr>
        <w:t>)</w:t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973701">
        <w:rPr>
          <w:rFonts w:ascii="Times New Roman" w:hAnsi="Times New Roman" w:cs="Times New Roman"/>
          <w:sz w:val="24"/>
          <w:szCs w:val="24"/>
        </w:rPr>
        <w:t>26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3701" w:rsidRPr="00973701" w:rsidRDefault="00DA1A81" w:rsidP="0097370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973701" w:rsidRPr="00973701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CHROMATOGRAPHY DATA SYSTEM</w:t>
      </w:r>
    </w:p>
    <w:p w:rsidR="00D43D7E" w:rsidRDefault="00D43D7E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3701">
        <w:rPr>
          <w:rFonts w:ascii="Times New Roman" w:hAnsi="Times New Roman" w:cs="Times New Roman"/>
          <w:sz w:val="24"/>
          <w:szCs w:val="24"/>
        </w:rPr>
        <w:t>Chromatography is a laboratory technique for the separation of a mixture. The mixture is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dissolved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in a fluid called the mobile phase, which carries it through a structure holding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another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material called the stationary phase. The various constituents of the mixture</w:t>
      </w:r>
    </w:p>
    <w:p w:rsid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travel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at different speeds, causing them to separate.</w:t>
      </w:r>
    </w:p>
    <w:p w:rsid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3701">
        <w:rPr>
          <w:rFonts w:ascii="Times New Roman" w:hAnsi="Times New Roman" w:cs="Times New Roman"/>
          <w:sz w:val="24"/>
          <w:szCs w:val="24"/>
        </w:rPr>
        <w:t xml:space="preserve"> The separation is based on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differential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partitioning between the mobile and stationary phases. Subtle differences in a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compound's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partition coefficient result in differential retention on the stationary phase</w:t>
      </w:r>
    </w:p>
    <w:p w:rsid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thus affect the separation.</w:t>
      </w:r>
    </w:p>
    <w:p w:rsid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3701">
        <w:rPr>
          <w:rFonts w:ascii="Times New Roman" w:hAnsi="Times New Roman" w:cs="Times New Roman"/>
          <w:sz w:val="24"/>
          <w:szCs w:val="24"/>
        </w:rPr>
        <w:t>Chromatography may be preparative or analytical. The purpose of preparative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chromatography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is to separate the components of a mixture for later use, and is thus a form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purification. Analytical chromatography is done normally with smaller amounts of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material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and is for establishing the presence or measuring the relative proportions of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3701">
        <w:rPr>
          <w:rFonts w:ascii="Times New Roman" w:hAnsi="Times New Roman" w:cs="Times New Roman"/>
          <w:sz w:val="24"/>
          <w:szCs w:val="24"/>
        </w:rPr>
        <w:t>analytes</w:t>
      </w:r>
      <w:proofErr w:type="spellEnd"/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in a mixture.</w:t>
      </w:r>
    </w:p>
    <w:p w:rsid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3701">
        <w:rPr>
          <w:rFonts w:ascii="Times New Roman" w:hAnsi="Times New Roman" w:cs="Times New Roman"/>
          <w:sz w:val="24"/>
          <w:szCs w:val="24"/>
        </w:rPr>
        <w:t>Sometimes referred to as a chromatography data management system (CDMS), a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chromatography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data system(CDS) is a set of dedicated data-collection tools that interface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and/or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integrate with a laboratory's chromatography equipment. A base CDS will set up a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desired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methodology to be used by the chromatography equipment, acquire data from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>, process the acquired data, store the information in a database, and interface with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laboratory informatics systems to import and export files and data.</w:t>
      </w:r>
    </w:p>
    <w:p w:rsid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73701">
        <w:rPr>
          <w:rFonts w:ascii="Times New Roman" w:hAnsi="Times New Roman" w:cs="Times New Roman"/>
          <w:sz w:val="24"/>
          <w:szCs w:val="24"/>
        </w:rPr>
        <w:t>A CDS may be set up for use in three primary ways: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a standalone system that controls two or more chromatographs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a standalone system that controls a single chromatograph, including LC-MS</w:t>
      </w:r>
    </w:p>
    <w:p w:rsidR="00973701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GC-MS instruments</w:t>
      </w:r>
    </w:p>
    <w:p w:rsidR="00DB570F" w:rsidRPr="00973701" w:rsidRDefault="00973701" w:rsidP="009737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3701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973701">
        <w:rPr>
          <w:rFonts w:ascii="Times New Roman" w:hAnsi="Times New Roman" w:cs="Times New Roman"/>
          <w:sz w:val="24"/>
          <w:szCs w:val="24"/>
        </w:rPr>
        <w:t xml:space="preserve"> a networked system that controls multiple instruments in one or more labs</w:t>
      </w:r>
    </w:p>
    <w:sectPr w:rsidR="00DB570F" w:rsidRPr="00973701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1BB" w:rsidRDefault="00D811BB" w:rsidP="00DB570F">
      <w:pPr>
        <w:spacing w:after="0" w:line="240" w:lineRule="auto"/>
      </w:pPr>
      <w:r>
        <w:separator/>
      </w:r>
    </w:p>
  </w:endnote>
  <w:endnote w:type="continuationSeparator" w:id="0">
    <w:p w:rsidR="00D811BB" w:rsidRDefault="00D811B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1BB" w:rsidRDefault="00D811BB" w:rsidP="00DB570F">
      <w:pPr>
        <w:spacing w:after="0" w:line="240" w:lineRule="auto"/>
      </w:pPr>
      <w:r>
        <w:separator/>
      </w:r>
    </w:p>
  </w:footnote>
  <w:footnote w:type="continuationSeparator" w:id="0">
    <w:p w:rsidR="00D811BB" w:rsidRDefault="00D811B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811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973701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D811BB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811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D61C5"/>
    <w:rsid w:val="008F2DB3"/>
    <w:rsid w:val="009517CE"/>
    <w:rsid w:val="00973701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D352FA"/>
    <w:rsid w:val="00D43D7E"/>
    <w:rsid w:val="00D811BB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2025-09-02T14:58:00Z</dcterms:created>
  <dcterms:modified xsi:type="dcterms:W3CDTF">2025-09-02T14:58:00Z</dcterms:modified>
</cp:coreProperties>
</file>