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B22F44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COMPUTER APPLICATIONS IN PHARMACY</w:t>
      </w:r>
      <w:r w:rsidR="009517CE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BP205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B22F44" w:rsidP="00B22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3 </w:t>
      </w:r>
      <w:r w:rsidR="00DA1A81" w:rsidRPr="00DA1A8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APPLICATIONS OF COMPUTERS IN PHARMACY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</w:t>
      </w:r>
      <w:r w:rsidR="00B22F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A765FB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D43D7E" w:rsidRPr="00A765FB" w:rsidRDefault="00DA1A81" w:rsidP="00997E8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765FB" w:rsidRPr="00A765F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  <w:t>ELECTRONIC PRESCRIBING &amp; B</w:t>
      </w:r>
      <w:r w:rsidR="00A765F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  <w:t>ARCODE MEDICATION INDENTIFICATION</w:t>
      </w:r>
      <w:r w:rsidR="00A765FB" w:rsidRPr="00A765F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</w:p>
    <w:p w:rsidR="00D43D7E" w:rsidRPr="00AF052D" w:rsidRDefault="00D43D7E" w:rsidP="00D43D7E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>(e-prescribing or e-Rx) is the computer-based electronic</w:t>
      </w:r>
    </w:p>
    <w:p w:rsid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>generation, transmission, and filling of a medical prescription, taking the place of paper</w:t>
      </w: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>and faxed prescriptions. E-prescribing allows a physician, pharmacist, nurse</w:t>
      </w: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>practitioner, or physician assistant to use digital prescription software to electronically</w:t>
      </w: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>transmit a new prescription or renewal authorization to a community or mail-order</w:t>
      </w:r>
    </w:p>
    <w:p w:rsid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>pharmacy.</w:t>
      </w:r>
    </w:p>
    <w:p w:rsid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 xml:space="preserve"> It outlines the ability to send error-free, accurate, and understandable</w:t>
      </w: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>prescriptions electronically from the healthcare provider to the pharmacy. E-</w:t>
      </w: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>prescribing is meant to reduce the risks associated with traditional prescription script</w:t>
      </w: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>writing. It is also one of the major reasons for the push for electronic medical records.</w:t>
      </w: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>By sharing medical prescription information, e-prescribing seeks to connect the</w:t>
      </w: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>patient's team of healthcare providers to facilitate knowledgeable decision making.</w:t>
      </w:r>
    </w:p>
    <w:p w:rsid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>Barcode medication administration</w:t>
      </w:r>
    </w:p>
    <w:p w:rsid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>Bar code medication administration (BCMA) is a bar code system designed by Glenna</w:t>
      </w: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>Sue Kinnick to prevent medication errors in healthcare settings and to improve the</w:t>
      </w: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>quality and safety of medication administration. The overall goals of BCMA are to</w:t>
      </w: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>improve accuracy, prevent errors, and generate online records of medication</w:t>
      </w: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>administration.</w:t>
      </w:r>
    </w:p>
    <w:p w:rsid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>It consists of a bar code reader, a portable or desktop computer with wireless</w:t>
      </w: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>connection, a computer server, and some software. When a nurse gives medication to a</w:t>
      </w: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>patient in a healthcare setting, the nurse can scan the barcode on the patient's wristband</w:t>
      </w: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>on the patient to verify the patient's identity. The nurse can then scan the bar code on</w:t>
      </w: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>medication and use software to verify that he/she is administering the right medication</w:t>
      </w: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>to the right patient at the right dose, through the right route, and at the right time ("five</w:t>
      </w:r>
    </w:p>
    <w:p w:rsid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>rights of medication administration").</w:t>
      </w:r>
    </w:p>
    <w:p w:rsid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lastRenderedPageBreak/>
        <w:t>Bar code medication administration was designed</w:t>
      </w: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>as an additional check to aid the nurse in administering medications; however, it cannot</w:t>
      </w: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>replace the expertise and professional judgment of the nurse. The implementation of</w:t>
      </w: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>BCMA has shown a decrease in medication administration errors in the healthcare</w:t>
      </w: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A765FB">
        <w:rPr>
          <w:rFonts w:ascii="Times New Roman" w:hAnsi="Times New Roman" w:cs="Times New Roman"/>
          <w:sz w:val="24"/>
          <w:szCs w:val="24"/>
          <w:lang w:val="en-IN"/>
        </w:rPr>
        <w:t>setting.</w:t>
      </w:r>
    </w:p>
    <w:p w:rsidR="00A765FB" w:rsidRPr="00A765FB" w:rsidRDefault="00A765FB" w:rsidP="00A765F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43D7E" w:rsidRPr="00A765FB" w:rsidRDefault="00D43D7E" w:rsidP="00A765F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B570F" w:rsidRPr="00A765FB" w:rsidRDefault="00DB570F" w:rsidP="00A765FB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DB570F" w:rsidRPr="00A765FB" w:rsidSect="0050689C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04F" w:rsidRDefault="0073104F" w:rsidP="00DB570F">
      <w:pPr>
        <w:spacing w:after="0" w:line="240" w:lineRule="auto"/>
      </w:pPr>
      <w:r>
        <w:separator/>
      </w:r>
    </w:p>
  </w:endnote>
  <w:endnote w:type="continuationSeparator" w:id="0">
    <w:p w:rsidR="0073104F" w:rsidRDefault="0073104F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04F" w:rsidRDefault="0073104F" w:rsidP="00DB570F">
      <w:pPr>
        <w:spacing w:after="0" w:line="240" w:lineRule="auto"/>
      </w:pPr>
      <w:r>
        <w:separator/>
      </w:r>
    </w:p>
  </w:footnote>
  <w:footnote w:type="continuationSeparator" w:id="0">
    <w:p w:rsidR="0073104F" w:rsidRDefault="0073104F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73104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A765FB">
          <w:rPr>
            <w:noProof/>
          </w:rPr>
          <w:t>1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73104F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73104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D0DE7"/>
    <w:rsid w:val="001F659D"/>
    <w:rsid w:val="002C0628"/>
    <w:rsid w:val="002D0B95"/>
    <w:rsid w:val="00362589"/>
    <w:rsid w:val="00377796"/>
    <w:rsid w:val="00491A34"/>
    <w:rsid w:val="004C37A3"/>
    <w:rsid w:val="004E6285"/>
    <w:rsid w:val="0050689C"/>
    <w:rsid w:val="00517FE9"/>
    <w:rsid w:val="00541D2F"/>
    <w:rsid w:val="00657CCB"/>
    <w:rsid w:val="007300CE"/>
    <w:rsid w:val="0073104F"/>
    <w:rsid w:val="00751766"/>
    <w:rsid w:val="00767F40"/>
    <w:rsid w:val="008D61C5"/>
    <w:rsid w:val="008F2DB3"/>
    <w:rsid w:val="009517CE"/>
    <w:rsid w:val="00997E8F"/>
    <w:rsid w:val="009A76D7"/>
    <w:rsid w:val="00A37C51"/>
    <w:rsid w:val="00A765FB"/>
    <w:rsid w:val="00A77994"/>
    <w:rsid w:val="00AF052D"/>
    <w:rsid w:val="00B22F44"/>
    <w:rsid w:val="00B9514D"/>
    <w:rsid w:val="00BA3D19"/>
    <w:rsid w:val="00BC37A9"/>
    <w:rsid w:val="00C30118"/>
    <w:rsid w:val="00C603C6"/>
    <w:rsid w:val="00D43D7E"/>
    <w:rsid w:val="00DA1A81"/>
    <w:rsid w:val="00DB570F"/>
    <w:rsid w:val="00E2197E"/>
    <w:rsid w:val="00E21A8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  <w:style w:type="paragraph" w:styleId="NoSpacing">
    <w:name w:val="No Spacing"/>
    <w:uiPriority w:val="1"/>
    <w:qFormat/>
    <w:rsid w:val="00A765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2025-09-02T13:32:00Z</dcterms:created>
  <dcterms:modified xsi:type="dcterms:W3CDTF">2025-09-02T13:32:00Z</dcterms:modified>
</cp:coreProperties>
</file>