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6EED" w:rsidRPr="00EA10F7" w:rsidRDefault="00BB6EED" w:rsidP="00BB6EED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EA10F7">
        <w:rPr>
          <w:rFonts w:ascii="Times New Roman" w:hAnsi="Times New Roman" w:cs="Times New Roman"/>
          <w:b/>
          <w:sz w:val="28"/>
          <w:szCs w:val="28"/>
          <w:u w:val="single"/>
        </w:rPr>
        <w:t>UNIT-IV</w:t>
      </w:r>
    </w:p>
    <w:p w:rsidR="00BB6EED" w:rsidRPr="00EA10F7" w:rsidRDefault="00BB6EED" w:rsidP="00BB6EED">
      <w:pPr>
        <w:spacing w:line="360" w:lineRule="auto"/>
        <w:jc w:val="center"/>
        <w:rPr>
          <w:rFonts w:ascii="Times New Roman" w:hAnsi="Times New Roman" w:cs="Times New Roman"/>
          <w:b/>
          <w:color w:val="1F3864" w:themeColor="accent5" w:themeShade="80"/>
          <w:sz w:val="28"/>
          <w:szCs w:val="28"/>
          <w:u w:val="single"/>
        </w:rPr>
      </w:pPr>
      <w:r w:rsidRPr="00EA10F7">
        <w:rPr>
          <w:rFonts w:ascii="Times New Roman" w:hAnsi="Times New Roman" w:cs="Times New Roman"/>
          <w:b/>
          <w:color w:val="1F3864" w:themeColor="accent5" w:themeShade="80"/>
          <w:sz w:val="28"/>
          <w:szCs w:val="28"/>
          <w:u w:val="single"/>
        </w:rPr>
        <w:t>ALDEHYDES &amp; KETONES</w:t>
      </w:r>
    </w:p>
    <w:p w:rsidR="00BB6EED" w:rsidRPr="00EA10F7" w:rsidRDefault="00BB6EED" w:rsidP="00BB6EED">
      <w:pPr>
        <w:spacing w:line="360" w:lineRule="auto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EA10F7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Aldehydes and </w:t>
      </w:r>
      <w:proofErr w:type="spellStart"/>
      <w:r w:rsidRPr="00EA10F7">
        <w:rPr>
          <w:rFonts w:ascii="Times New Roman" w:hAnsi="Times New Roman" w:cs="Times New Roman"/>
          <w:b/>
          <w:i/>
          <w:sz w:val="28"/>
          <w:szCs w:val="28"/>
          <w:u w:val="single"/>
        </w:rPr>
        <w:t>ketiones</w:t>
      </w:r>
      <w:proofErr w:type="spellEnd"/>
    </w:p>
    <w:p w:rsidR="00BB6EED" w:rsidRPr="00EA10F7" w:rsidRDefault="00BB6EED" w:rsidP="00BB6EED">
      <w:pPr>
        <w:spacing w:line="360" w:lineRule="auto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BB6EED" w:rsidRPr="00EA10F7" w:rsidRDefault="00BB6EED" w:rsidP="00BB6EED">
      <w:pPr>
        <w:tabs>
          <w:tab w:val="left" w:pos="480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10F7">
        <w:rPr>
          <w:rFonts w:ascii="Times New Roman" w:hAnsi="Times New Roman" w:cs="Times New Roman"/>
          <w:sz w:val="28"/>
          <w:szCs w:val="28"/>
        </w:rPr>
        <w:t>Carbonyl compounds are molecules containing the carbonyl group, c=o. These include:</w:t>
      </w:r>
    </w:p>
    <w:p w:rsidR="00BB6EED" w:rsidRPr="00EA10F7" w:rsidRDefault="00BB6EED" w:rsidP="00E91634">
      <w:pPr>
        <w:pStyle w:val="ListParagraph"/>
        <w:numPr>
          <w:ilvl w:val="0"/>
          <w:numId w:val="1"/>
        </w:numPr>
        <w:tabs>
          <w:tab w:val="left" w:pos="480"/>
        </w:tabs>
        <w:spacing w:line="360" w:lineRule="auto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EA10F7">
        <w:rPr>
          <w:rFonts w:ascii="Times New Roman" w:hAnsi="Times New Roman" w:cs="Times New Roman"/>
          <w:b/>
          <w:i/>
          <w:sz w:val="28"/>
          <w:szCs w:val="28"/>
          <w:u w:val="single"/>
        </w:rPr>
        <w:t>Aldehyde</w:t>
      </w:r>
    </w:p>
    <w:p w:rsidR="00BB6EED" w:rsidRPr="00EA10F7" w:rsidRDefault="00BB6EED" w:rsidP="00E91634">
      <w:pPr>
        <w:pStyle w:val="ListParagraph"/>
        <w:numPr>
          <w:ilvl w:val="0"/>
          <w:numId w:val="1"/>
        </w:numPr>
        <w:tabs>
          <w:tab w:val="left" w:pos="480"/>
        </w:tabs>
        <w:spacing w:line="360" w:lineRule="auto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EA10F7">
        <w:rPr>
          <w:rFonts w:ascii="Times New Roman" w:hAnsi="Times New Roman" w:cs="Times New Roman"/>
          <w:b/>
          <w:i/>
          <w:sz w:val="28"/>
          <w:szCs w:val="28"/>
          <w:u w:val="single"/>
        </w:rPr>
        <w:t>Ketone</w:t>
      </w:r>
    </w:p>
    <w:p w:rsidR="00BB6EED" w:rsidRPr="00EA10F7" w:rsidRDefault="00BB6EED" w:rsidP="00BB6EED">
      <w:pPr>
        <w:pStyle w:val="ListParagraph"/>
        <w:tabs>
          <w:tab w:val="left" w:pos="480"/>
        </w:tabs>
        <w:spacing w:line="360" w:lineRule="auto"/>
        <w:ind w:left="2130"/>
        <w:jc w:val="both"/>
        <w:rPr>
          <w:rFonts w:ascii="Times New Roman" w:hAnsi="Times New Roman" w:cs="Times New Roman"/>
          <w:sz w:val="28"/>
          <w:szCs w:val="28"/>
        </w:rPr>
      </w:pPr>
    </w:p>
    <w:p w:rsidR="00BB6EED" w:rsidRPr="00EA10F7" w:rsidRDefault="00BB6EED" w:rsidP="00BB6EED">
      <w:pPr>
        <w:tabs>
          <w:tab w:val="left" w:pos="480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10F7"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EA10F7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3AD293F4" wp14:editId="3B82C1AC">
            <wp:extent cx="1828800" cy="906881"/>
            <wp:effectExtent l="19050" t="0" r="0" b="0"/>
            <wp:docPr id="3" name="Picture 7" descr="http://2012books.lardbucket.org/books/principles-of-general-chemistry-v1.0/section_08/3eb8d6594aded8e8d63fca427360764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2012books.lardbucket.org/books/principles-of-general-chemistry-v1.0/section_08/3eb8d6594aded8e8d63fca427360764d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1879" cy="9183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A10F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B6EED" w:rsidRPr="00EA10F7" w:rsidRDefault="00BB6EED" w:rsidP="00BB6EED">
      <w:pPr>
        <w:tabs>
          <w:tab w:val="left" w:pos="480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10F7">
        <w:rPr>
          <w:rFonts w:ascii="Times New Roman" w:hAnsi="Times New Roman" w:cs="Times New Roman"/>
          <w:sz w:val="28"/>
          <w:szCs w:val="28"/>
        </w:rPr>
        <w:t>Carbonyl compounds also includes the following</w:t>
      </w:r>
    </w:p>
    <w:p w:rsidR="00BB6EED" w:rsidRPr="00EA10F7" w:rsidRDefault="00BB6EED" w:rsidP="00BB6EED">
      <w:pPr>
        <w:tabs>
          <w:tab w:val="left" w:pos="480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B6EED" w:rsidRPr="00EA10F7" w:rsidRDefault="00BB6EED" w:rsidP="00BB6EED">
      <w:pPr>
        <w:tabs>
          <w:tab w:val="left" w:pos="480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10F7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inline distT="0" distB="0" distL="0" distR="0" wp14:anchorId="224CA8A5" wp14:editId="71EE8E84">
                <wp:extent cx="304800" cy="304800"/>
                <wp:effectExtent l="0" t="0" r="0" b="0"/>
                <wp:docPr id="483" name="Rectangle 48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83EFAFD" id="Rectangle 483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" filled="f" stroked="f">
                <o:lock v:ext="edit" aspectratio="t"/>
                <w10:anchorlock/>
              </v:rect>
            </w:pict>
          </mc:Fallback>
        </mc:AlternateContent>
      </w:r>
      <w:r w:rsidRPr="00EA10F7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67DE5037" wp14:editId="56B84E55">
            <wp:extent cx="990600" cy="762000"/>
            <wp:effectExtent l="19050" t="0" r="0" b="0"/>
            <wp:docPr id="436" name="Picture 436" descr="Image result for ester general stru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Image result for ester general structure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A10F7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Pr="00EA10F7">
        <w:rPr>
          <w:rFonts w:ascii="Times New Roman" w:hAnsi="Times New Roman" w:cs="Times New Roman"/>
          <w:sz w:val="28"/>
          <w:szCs w:val="28"/>
        </w:rPr>
        <w:tab/>
      </w:r>
      <w:r w:rsidRPr="00EA10F7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77A1F27C" wp14:editId="1AE0768F">
            <wp:extent cx="1274215" cy="847933"/>
            <wp:effectExtent l="19050" t="0" r="2135" b="0"/>
            <wp:docPr id="437" name="Picture 437" descr="Image result for anhydride general stru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Image result for anhydride general structure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5136" cy="8485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A10F7">
        <w:rPr>
          <w:rFonts w:ascii="Times New Roman" w:hAnsi="Times New Roman" w:cs="Times New Roman"/>
          <w:sz w:val="28"/>
          <w:szCs w:val="28"/>
        </w:rPr>
        <w:tab/>
      </w:r>
      <w:r w:rsidRPr="00EA10F7">
        <w:rPr>
          <w:rFonts w:ascii="Times New Roman" w:hAnsi="Times New Roman" w:cs="Times New Roman"/>
          <w:sz w:val="28"/>
          <w:szCs w:val="28"/>
        </w:rPr>
        <w:tab/>
        <w:t xml:space="preserve">   </w:t>
      </w:r>
      <w:r w:rsidRPr="00EA10F7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30311B00" wp14:editId="66E59AAD">
            <wp:extent cx="1089823" cy="639180"/>
            <wp:effectExtent l="19050" t="0" r="0" b="0"/>
            <wp:docPr id="4" name="Picture 20" descr="Image result for acid halide general stru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Image result for acid halide general structure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685" cy="6478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A10F7">
        <w:rPr>
          <w:rFonts w:ascii="Times New Roman" w:hAnsi="Times New Roman" w:cs="Times New Roman"/>
          <w:sz w:val="28"/>
          <w:szCs w:val="28"/>
        </w:rPr>
        <w:tab/>
      </w:r>
    </w:p>
    <w:p w:rsidR="00BB6EED" w:rsidRPr="00EA10F7" w:rsidRDefault="00BB6EED" w:rsidP="00BB6EED">
      <w:pPr>
        <w:tabs>
          <w:tab w:val="left" w:pos="480"/>
        </w:tabs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A10F7">
        <w:rPr>
          <w:rFonts w:ascii="Times New Roman" w:hAnsi="Times New Roman" w:cs="Times New Roman"/>
          <w:b/>
          <w:sz w:val="28"/>
          <w:szCs w:val="28"/>
        </w:rPr>
        <w:t xml:space="preserve">            </w:t>
      </w:r>
      <w:proofErr w:type="gramStart"/>
      <w:r w:rsidRPr="00EA10F7">
        <w:rPr>
          <w:rFonts w:ascii="Times New Roman" w:hAnsi="Times New Roman" w:cs="Times New Roman"/>
          <w:b/>
          <w:sz w:val="28"/>
          <w:szCs w:val="28"/>
        </w:rPr>
        <w:t>ester</w:t>
      </w:r>
      <w:proofErr w:type="gramEnd"/>
      <w:r w:rsidRPr="00EA10F7">
        <w:rPr>
          <w:rFonts w:ascii="Times New Roman" w:hAnsi="Times New Roman" w:cs="Times New Roman"/>
          <w:b/>
          <w:sz w:val="28"/>
          <w:szCs w:val="28"/>
        </w:rPr>
        <w:tab/>
      </w:r>
      <w:r w:rsidRPr="00EA10F7">
        <w:rPr>
          <w:rFonts w:ascii="Times New Roman" w:hAnsi="Times New Roman" w:cs="Times New Roman"/>
          <w:b/>
          <w:sz w:val="28"/>
          <w:szCs w:val="28"/>
        </w:rPr>
        <w:tab/>
      </w:r>
      <w:r w:rsidRPr="00EA10F7">
        <w:rPr>
          <w:rFonts w:ascii="Times New Roman" w:hAnsi="Times New Roman" w:cs="Times New Roman"/>
          <w:b/>
          <w:sz w:val="28"/>
          <w:szCs w:val="28"/>
        </w:rPr>
        <w:tab/>
        <w:t xml:space="preserve">      anhydride</w:t>
      </w:r>
      <w:r w:rsidRPr="00EA10F7">
        <w:rPr>
          <w:rFonts w:ascii="Times New Roman" w:hAnsi="Times New Roman" w:cs="Times New Roman"/>
          <w:b/>
          <w:sz w:val="28"/>
          <w:szCs w:val="28"/>
        </w:rPr>
        <w:tab/>
      </w:r>
      <w:r w:rsidRPr="00EA10F7">
        <w:rPr>
          <w:rFonts w:ascii="Times New Roman" w:hAnsi="Times New Roman" w:cs="Times New Roman"/>
          <w:b/>
          <w:sz w:val="28"/>
          <w:szCs w:val="28"/>
        </w:rPr>
        <w:tab/>
        <w:t xml:space="preserve">       acid halide</w:t>
      </w:r>
    </w:p>
    <w:p w:rsidR="00BB6EED" w:rsidRPr="00EA10F7" w:rsidRDefault="00BB6EED" w:rsidP="00BB6EED">
      <w:pPr>
        <w:tabs>
          <w:tab w:val="left" w:pos="480"/>
        </w:tabs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B6EED" w:rsidRPr="00F30B67" w:rsidRDefault="00BB6EED" w:rsidP="00BB6EED">
      <w:pPr>
        <w:tabs>
          <w:tab w:val="left" w:pos="480"/>
        </w:tabs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A10F7">
        <w:rPr>
          <w:rFonts w:ascii="Times New Roman" w:hAnsi="Times New Roman" w:cs="Times New Roman"/>
          <w:b/>
          <w:sz w:val="28"/>
          <w:szCs w:val="28"/>
        </w:rPr>
        <w:tab/>
      </w:r>
      <w:r w:rsidRPr="00EA10F7">
        <w:rPr>
          <w:rFonts w:ascii="Times New Roman" w:hAnsi="Times New Roman" w:cs="Times New Roman"/>
          <w:b/>
          <w:sz w:val="28"/>
          <w:szCs w:val="28"/>
        </w:rPr>
        <w:tab/>
      </w:r>
      <w:r w:rsidRPr="00EA10F7">
        <w:rPr>
          <w:rFonts w:ascii="Times New Roman" w:hAnsi="Times New Roman" w:cs="Times New Roman"/>
          <w:b/>
          <w:sz w:val="28"/>
          <w:szCs w:val="28"/>
        </w:rPr>
        <w:tab/>
      </w:r>
      <w:r w:rsidRPr="00EA10F7">
        <w:rPr>
          <w:rFonts w:ascii="Times New Roman" w:hAnsi="Times New Roman" w:cs="Times New Roman"/>
          <w:b/>
          <w:sz w:val="28"/>
          <w:szCs w:val="28"/>
        </w:rPr>
        <w:tab/>
      </w:r>
      <w:r w:rsidRPr="00EA10F7">
        <w:rPr>
          <w:rFonts w:ascii="Times New Roman" w:hAnsi="Times New Roman" w:cs="Times New Roman"/>
          <w:b/>
          <w:sz w:val="28"/>
          <w:szCs w:val="28"/>
        </w:rPr>
        <w:tab/>
      </w:r>
      <w:r w:rsidRPr="00EA10F7">
        <w:rPr>
          <w:rFonts w:ascii="Times New Roman" w:hAnsi="Times New Roman" w:cs="Times New Roman"/>
          <w:b/>
          <w:sz w:val="28"/>
          <w:szCs w:val="28"/>
        </w:rPr>
        <w:tab/>
      </w:r>
      <w:r w:rsidRPr="00EA10F7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116BCA39" wp14:editId="6F39AB58">
            <wp:extent cx="1274445" cy="811748"/>
            <wp:effectExtent l="19050" t="0" r="1905" b="0"/>
            <wp:docPr id="438" name="Picture 438" descr="Image result for amides general stru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Image result for amides general structure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0239" cy="8154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A10F7">
        <w:rPr>
          <w:rFonts w:ascii="Times New Roman" w:hAnsi="Times New Roman" w:cs="Times New Roman"/>
          <w:b/>
          <w:sz w:val="28"/>
          <w:szCs w:val="28"/>
        </w:rPr>
        <w:t xml:space="preserve">   </w:t>
      </w:r>
      <w:proofErr w:type="gramStart"/>
      <w:r w:rsidRPr="00EA10F7">
        <w:rPr>
          <w:rFonts w:ascii="Times New Roman" w:hAnsi="Times New Roman" w:cs="Times New Roman"/>
          <w:b/>
          <w:sz w:val="28"/>
          <w:szCs w:val="28"/>
        </w:rPr>
        <w:t>amide</w:t>
      </w:r>
      <w:proofErr w:type="gramEnd"/>
    </w:p>
    <w:p w:rsidR="00BB6EED" w:rsidRPr="00EA10F7" w:rsidRDefault="00BB6EED" w:rsidP="00BB6EED">
      <w:pPr>
        <w:tabs>
          <w:tab w:val="left" w:pos="480"/>
        </w:tabs>
        <w:spacing w:line="360" w:lineRule="auto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EA10F7">
        <w:rPr>
          <w:rFonts w:ascii="Times New Roman" w:hAnsi="Times New Roman" w:cs="Times New Roman"/>
          <w:b/>
          <w:i/>
          <w:sz w:val="28"/>
          <w:szCs w:val="28"/>
          <w:u w:val="single"/>
        </w:rPr>
        <w:lastRenderedPageBreak/>
        <w:t xml:space="preserve">Nomenclature of aldehydes and ketones </w:t>
      </w:r>
    </w:p>
    <w:p w:rsidR="00BB6EED" w:rsidRPr="00EA10F7" w:rsidRDefault="00BB6EED" w:rsidP="00BB6EED">
      <w:pPr>
        <w:tabs>
          <w:tab w:val="left" w:pos="480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10F7">
        <w:rPr>
          <w:rFonts w:ascii="Times New Roman" w:hAnsi="Times New Roman" w:cs="Times New Roman"/>
          <w:sz w:val="28"/>
          <w:szCs w:val="28"/>
        </w:rPr>
        <w:t xml:space="preserve">• </w:t>
      </w:r>
      <w:proofErr w:type="gramStart"/>
      <w:r w:rsidRPr="00EA10F7">
        <w:rPr>
          <w:rFonts w:ascii="Times New Roman" w:hAnsi="Times New Roman" w:cs="Times New Roman"/>
          <w:sz w:val="28"/>
          <w:szCs w:val="28"/>
        </w:rPr>
        <w:t>common</w:t>
      </w:r>
      <w:proofErr w:type="gramEnd"/>
      <w:r w:rsidRPr="00EA10F7">
        <w:rPr>
          <w:rFonts w:ascii="Times New Roman" w:hAnsi="Times New Roman" w:cs="Times New Roman"/>
          <w:sz w:val="28"/>
          <w:szCs w:val="28"/>
        </w:rPr>
        <w:t xml:space="preserve"> names are used for the simplest aldehydes and ketones:  </w:t>
      </w:r>
    </w:p>
    <w:p w:rsidR="00BB6EED" w:rsidRPr="00EA10F7" w:rsidRDefault="00BB6EED" w:rsidP="00BB6EED">
      <w:pPr>
        <w:tabs>
          <w:tab w:val="left" w:pos="480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10F7">
        <w:rPr>
          <w:rFonts w:ascii="Times New Roman" w:hAnsi="Times New Roman" w:cs="Times New Roman"/>
          <w:sz w:val="28"/>
          <w:szCs w:val="28"/>
        </w:rPr>
        <w:t xml:space="preserve">         </w:t>
      </w:r>
      <w:r w:rsidRPr="00EA10F7"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 wp14:anchorId="126F497B" wp14:editId="5262A68F">
            <wp:extent cx="733425" cy="679913"/>
            <wp:effectExtent l="19050" t="0" r="0" b="0"/>
            <wp:docPr id="439" name="Picture 26" descr="Image result for formaldehyde stru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Image result for formaldehyde structure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5255" cy="6816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A10F7">
        <w:rPr>
          <w:rFonts w:ascii="Times New Roman" w:hAnsi="Times New Roman" w:cs="Times New Roman"/>
          <w:sz w:val="28"/>
          <w:szCs w:val="28"/>
        </w:rPr>
        <w:tab/>
      </w:r>
      <w:r w:rsidRPr="00EA10F7">
        <w:rPr>
          <w:rFonts w:ascii="Times New Roman" w:hAnsi="Times New Roman" w:cs="Times New Roman"/>
          <w:sz w:val="28"/>
          <w:szCs w:val="28"/>
        </w:rPr>
        <w:tab/>
      </w:r>
      <w:r w:rsidRPr="00EA10F7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2D9CA29A" wp14:editId="6D16C1F0">
            <wp:extent cx="1438275" cy="706738"/>
            <wp:effectExtent l="19050" t="0" r="9525" b="0"/>
            <wp:docPr id="440" name="Picture 440" descr="Image result for butyraldehyd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Image result for butyraldehyde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8275" cy="7067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A10F7">
        <w:rPr>
          <w:rFonts w:ascii="Times New Roman" w:hAnsi="Times New Roman" w:cs="Times New Roman"/>
          <w:sz w:val="28"/>
          <w:szCs w:val="28"/>
        </w:rPr>
        <w:tab/>
      </w:r>
      <w:r w:rsidRPr="00EA10F7">
        <w:rPr>
          <w:rFonts w:ascii="Times New Roman" w:hAnsi="Times New Roman" w:cs="Times New Roman"/>
          <w:sz w:val="28"/>
          <w:szCs w:val="28"/>
        </w:rPr>
        <w:tab/>
      </w:r>
      <w:r w:rsidRPr="00EA10F7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1D1B05C8" wp14:editId="30B98B38">
            <wp:extent cx="904875" cy="799890"/>
            <wp:effectExtent l="19050" t="0" r="9525" b="0"/>
            <wp:docPr id="441" name="Picture 441" descr="Image result for benzaldehyde stru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Image result for benzaldehyde structure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" cy="7998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6EED" w:rsidRPr="00EA10F7" w:rsidRDefault="00BB6EED" w:rsidP="00BB6EED">
      <w:pPr>
        <w:tabs>
          <w:tab w:val="left" w:pos="480"/>
        </w:tabs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A10F7">
        <w:rPr>
          <w:rFonts w:ascii="Times New Roman" w:hAnsi="Times New Roman" w:cs="Times New Roman"/>
          <w:sz w:val="28"/>
          <w:szCs w:val="28"/>
        </w:rPr>
        <w:t xml:space="preserve">       </w:t>
      </w:r>
      <w:proofErr w:type="gramStart"/>
      <w:r w:rsidRPr="00EA10F7">
        <w:rPr>
          <w:rFonts w:ascii="Times New Roman" w:hAnsi="Times New Roman" w:cs="Times New Roman"/>
          <w:b/>
          <w:sz w:val="28"/>
          <w:szCs w:val="28"/>
        </w:rPr>
        <w:t>formaldehyde</w:t>
      </w:r>
      <w:proofErr w:type="gramEnd"/>
      <w:r w:rsidRPr="00EA10F7">
        <w:rPr>
          <w:rFonts w:ascii="Times New Roman" w:hAnsi="Times New Roman" w:cs="Times New Roman"/>
          <w:b/>
          <w:sz w:val="28"/>
          <w:szCs w:val="28"/>
        </w:rPr>
        <w:tab/>
      </w:r>
      <w:r w:rsidRPr="00EA10F7">
        <w:rPr>
          <w:rFonts w:ascii="Times New Roman" w:hAnsi="Times New Roman" w:cs="Times New Roman"/>
          <w:b/>
          <w:sz w:val="28"/>
          <w:szCs w:val="28"/>
        </w:rPr>
        <w:tab/>
        <w:t xml:space="preserve">    </w:t>
      </w:r>
      <w:proofErr w:type="spellStart"/>
      <w:r w:rsidRPr="00EA10F7">
        <w:rPr>
          <w:rFonts w:ascii="Times New Roman" w:hAnsi="Times New Roman" w:cs="Times New Roman"/>
          <w:b/>
          <w:sz w:val="28"/>
          <w:szCs w:val="28"/>
        </w:rPr>
        <w:t>butyraldehyde</w:t>
      </w:r>
      <w:proofErr w:type="spellEnd"/>
      <w:r w:rsidRPr="00EA10F7">
        <w:rPr>
          <w:rFonts w:ascii="Times New Roman" w:hAnsi="Times New Roman" w:cs="Times New Roman"/>
          <w:b/>
          <w:sz w:val="28"/>
          <w:szCs w:val="28"/>
        </w:rPr>
        <w:tab/>
      </w:r>
      <w:r w:rsidRPr="00EA10F7">
        <w:rPr>
          <w:rFonts w:ascii="Times New Roman" w:hAnsi="Times New Roman" w:cs="Times New Roman"/>
          <w:b/>
          <w:sz w:val="28"/>
          <w:szCs w:val="28"/>
        </w:rPr>
        <w:tab/>
      </w:r>
      <w:r w:rsidRPr="00EA10F7">
        <w:rPr>
          <w:rFonts w:ascii="Times New Roman" w:hAnsi="Times New Roman" w:cs="Times New Roman"/>
          <w:b/>
          <w:sz w:val="28"/>
          <w:szCs w:val="28"/>
        </w:rPr>
        <w:tab/>
        <w:t>benzaldehyde</w:t>
      </w:r>
    </w:p>
    <w:p w:rsidR="00BB6EED" w:rsidRPr="00EA10F7" w:rsidRDefault="00BB6EED" w:rsidP="00BB6EED">
      <w:pPr>
        <w:tabs>
          <w:tab w:val="left" w:pos="480"/>
        </w:tabs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B6EED" w:rsidRPr="00EA10F7" w:rsidRDefault="00BB6EED" w:rsidP="00BB6EED">
      <w:pPr>
        <w:tabs>
          <w:tab w:val="left" w:pos="480"/>
        </w:tabs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A10F7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591EBAB5" wp14:editId="0AEDAA04">
            <wp:extent cx="1197429" cy="838200"/>
            <wp:effectExtent l="19050" t="0" r="2721" b="0"/>
            <wp:docPr id="442" name="Picture 442" descr="Image result for acetone general stru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Image result for acetone general structure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9626" cy="8397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A10F7">
        <w:rPr>
          <w:rFonts w:ascii="Times New Roman" w:hAnsi="Times New Roman" w:cs="Times New Roman"/>
          <w:b/>
          <w:sz w:val="28"/>
          <w:szCs w:val="28"/>
        </w:rPr>
        <w:tab/>
      </w:r>
      <w:r w:rsidRPr="00EA10F7">
        <w:rPr>
          <w:rFonts w:ascii="Times New Roman" w:hAnsi="Times New Roman" w:cs="Times New Roman"/>
          <w:b/>
          <w:sz w:val="28"/>
          <w:szCs w:val="28"/>
        </w:rPr>
        <w:tab/>
      </w:r>
      <w:r w:rsidRPr="00EA10F7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5AA02362" wp14:editId="4C7A4ED4">
            <wp:extent cx="1438275" cy="952500"/>
            <wp:effectExtent l="19050" t="0" r="9525" b="0"/>
            <wp:docPr id="443" name="Picture 443" descr="Image result for acetophenone stru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Image result for acetophenone structure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1458" cy="9546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A10F7">
        <w:rPr>
          <w:rFonts w:ascii="Times New Roman" w:hAnsi="Times New Roman" w:cs="Times New Roman"/>
          <w:b/>
          <w:sz w:val="28"/>
          <w:szCs w:val="28"/>
        </w:rPr>
        <w:tab/>
      </w:r>
      <w:r w:rsidRPr="00EA10F7">
        <w:rPr>
          <w:rFonts w:ascii="Times New Roman" w:hAnsi="Times New Roman" w:cs="Times New Roman"/>
          <w:b/>
          <w:sz w:val="28"/>
          <w:szCs w:val="28"/>
        </w:rPr>
        <w:tab/>
      </w:r>
      <w:r w:rsidRPr="00EA10F7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0B2EE7E5" wp14:editId="2182FD9B">
            <wp:extent cx="1513115" cy="990600"/>
            <wp:effectExtent l="19050" t="0" r="0" b="0"/>
            <wp:docPr id="444" name="Picture 444" descr="Image result for benzophenone stru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Image result for benzophenone structure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3115" cy="990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6EED" w:rsidRPr="00EA10F7" w:rsidRDefault="00BB6EED" w:rsidP="00BB6EED">
      <w:pPr>
        <w:tabs>
          <w:tab w:val="left" w:pos="480"/>
        </w:tabs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A10F7">
        <w:rPr>
          <w:rFonts w:ascii="Times New Roman" w:hAnsi="Times New Roman" w:cs="Times New Roman"/>
          <w:b/>
          <w:sz w:val="28"/>
          <w:szCs w:val="28"/>
        </w:rPr>
        <w:t xml:space="preserve">         </w:t>
      </w:r>
      <w:proofErr w:type="gramStart"/>
      <w:r w:rsidRPr="00EA10F7">
        <w:rPr>
          <w:rFonts w:ascii="Times New Roman" w:hAnsi="Times New Roman" w:cs="Times New Roman"/>
          <w:b/>
          <w:sz w:val="28"/>
          <w:szCs w:val="28"/>
        </w:rPr>
        <w:t>acetone</w:t>
      </w:r>
      <w:proofErr w:type="gramEnd"/>
      <w:r w:rsidRPr="00EA10F7">
        <w:rPr>
          <w:rFonts w:ascii="Times New Roman" w:hAnsi="Times New Roman" w:cs="Times New Roman"/>
          <w:b/>
          <w:sz w:val="28"/>
          <w:szCs w:val="28"/>
        </w:rPr>
        <w:tab/>
      </w:r>
      <w:r w:rsidRPr="00EA10F7">
        <w:rPr>
          <w:rFonts w:ascii="Times New Roman" w:hAnsi="Times New Roman" w:cs="Times New Roman"/>
          <w:b/>
          <w:sz w:val="28"/>
          <w:szCs w:val="28"/>
        </w:rPr>
        <w:tab/>
        <w:t xml:space="preserve">    </w:t>
      </w:r>
      <w:proofErr w:type="spellStart"/>
      <w:r w:rsidRPr="00EA10F7">
        <w:rPr>
          <w:rFonts w:ascii="Times New Roman" w:hAnsi="Times New Roman" w:cs="Times New Roman"/>
          <w:b/>
          <w:sz w:val="28"/>
          <w:szCs w:val="28"/>
        </w:rPr>
        <w:t>acetophenone</w:t>
      </w:r>
      <w:proofErr w:type="spellEnd"/>
      <w:r w:rsidRPr="00EA10F7">
        <w:rPr>
          <w:rFonts w:ascii="Times New Roman" w:hAnsi="Times New Roman" w:cs="Times New Roman"/>
          <w:b/>
          <w:sz w:val="28"/>
          <w:szCs w:val="28"/>
        </w:rPr>
        <w:tab/>
      </w:r>
      <w:r w:rsidRPr="00EA10F7">
        <w:rPr>
          <w:rFonts w:ascii="Times New Roman" w:hAnsi="Times New Roman" w:cs="Times New Roman"/>
          <w:b/>
          <w:sz w:val="28"/>
          <w:szCs w:val="28"/>
        </w:rPr>
        <w:tab/>
      </w:r>
      <w:r w:rsidRPr="00EA10F7">
        <w:rPr>
          <w:rFonts w:ascii="Times New Roman" w:hAnsi="Times New Roman" w:cs="Times New Roman"/>
          <w:b/>
          <w:sz w:val="28"/>
          <w:szCs w:val="28"/>
        </w:rPr>
        <w:tab/>
        <w:t xml:space="preserve">  benzophenone</w:t>
      </w:r>
    </w:p>
    <w:p w:rsidR="00BB6EED" w:rsidRPr="00EA10F7" w:rsidRDefault="00BB6EED" w:rsidP="00BB6EED">
      <w:pPr>
        <w:tabs>
          <w:tab w:val="left" w:pos="480"/>
        </w:tabs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B6EED" w:rsidRPr="00EA10F7" w:rsidRDefault="00BB6EED" w:rsidP="00BB6EED">
      <w:pPr>
        <w:tabs>
          <w:tab w:val="left" w:pos="480"/>
        </w:tabs>
        <w:spacing w:line="360" w:lineRule="auto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EA10F7">
        <w:rPr>
          <w:rFonts w:ascii="Times New Roman" w:hAnsi="Times New Roman" w:cs="Times New Roman"/>
          <w:b/>
          <w:i/>
          <w:sz w:val="28"/>
          <w:szCs w:val="28"/>
          <w:u w:val="single"/>
        </w:rPr>
        <w:t>General methods of preparation of aldehyde and ketone</w:t>
      </w:r>
    </w:p>
    <w:p w:rsidR="00BB6EED" w:rsidRPr="00EA10F7" w:rsidRDefault="00BB6EED" w:rsidP="00BB6EED">
      <w:pPr>
        <w:tabs>
          <w:tab w:val="left" w:pos="480"/>
        </w:tabs>
        <w:spacing w:line="360" w:lineRule="auto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EA10F7">
        <w:rPr>
          <w:rFonts w:ascii="Times New Roman" w:hAnsi="Times New Roman" w:cs="Times New Roman"/>
          <w:b/>
          <w:i/>
          <w:sz w:val="28"/>
          <w:szCs w:val="28"/>
          <w:u w:val="single"/>
        </w:rPr>
        <w:t>Preparation of aldehydes</w:t>
      </w:r>
    </w:p>
    <w:p w:rsidR="00BB6EED" w:rsidRPr="00EA10F7" w:rsidRDefault="00BB6EED" w:rsidP="00E91634">
      <w:pPr>
        <w:pStyle w:val="ListParagraph"/>
        <w:numPr>
          <w:ilvl w:val="0"/>
          <w:numId w:val="2"/>
        </w:numPr>
        <w:tabs>
          <w:tab w:val="left" w:pos="480"/>
        </w:tabs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A10F7">
        <w:rPr>
          <w:rFonts w:ascii="Times New Roman" w:hAnsi="Times New Roman" w:cs="Times New Roman"/>
          <w:b/>
          <w:sz w:val="28"/>
          <w:szCs w:val="28"/>
        </w:rPr>
        <w:t xml:space="preserve">Oxidation of primary alcohols: </w:t>
      </w:r>
    </w:p>
    <w:p w:rsidR="00BB6EED" w:rsidRPr="00EA10F7" w:rsidRDefault="00BB6EED" w:rsidP="00BB6EED">
      <w:pPr>
        <w:pStyle w:val="ListParagraph"/>
        <w:tabs>
          <w:tab w:val="left" w:pos="480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10F7">
        <w:rPr>
          <w:rFonts w:ascii="Times New Roman" w:hAnsi="Times New Roman" w:cs="Times New Roman"/>
          <w:sz w:val="28"/>
          <w:szCs w:val="28"/>
        </w:rPr>
        <w:t xml:space="preserve">                 </w:t>
      </w:r>
      <w:proofErr w:type="gramStart"/>
      <w:r w:rsidRPr="00EA10F7">
        <w:rPr>
          <w:rFonts w:ascii="Times New Roman" w:hAnsi="Times New Roman" w:cs="Times New Roman"/>
          <w:sz w:val="28"/>
          <w:szCs w:val="28"/>
        </w:rPr>
        <w:t>primary</w:t>
      </w:r>
      <w:proofErr w:type="gramEnd"/>
      <w:r w:rsidRPr="00EA10F7">
        <w:rPr>
          <w:rFonts w:ascii="Times New Roman" w:hAnsi="Times New Roman" w:cs="Times New Roman"/>
          <w:sz w:val="28"/>
          <w:szCs w:val="28"/>
        </w:rPr>
        <w:t xml:space="preserve"> alcohols on oxidation give aldehydes.</w:t>
      </w:r>
    </w:p>
    <w:p w:rsidR="00BB6EED" w:rsidRPr="00EA10F7" w:rsidRDefault="00BB6EED" w:rsidP="00E91634">
      <w:pPr>
        <w:pStyle w:val="ListParagraph"/>
        <w:numPr>
          <w:ilvl w:val="0"/>
          <w:numId w:val="3"/>
        </w:numPr>
        <w:tabs>
          <w:tab w:val="left" w:pos="480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10F7">
        <w:rPr>
          <w:rFonts w:ascii="Times New Roman" w:hAnsi="Times New Roman" w:cs="Times New Roman"/>
          <w:sz w:val="28"/>
          <w:szCs w:val="28"/>
        </w:rPr>
        <w:t>In general, aldehydes are more easily oxidized than alcohols.</w:t>
      </w:r>
    </w:p>
    <w:p w:rsidR="00BB6EED" w:rsidRPr="00EA10F7" w:rsidRDefault="00BB6EED" w:rsidP="00E91634">
      <w:pPr>
        <w:pStyle w:val="ListParagraph"/>
        <w:numPr>
          <w:ilvl w:val="0"/>
          <w:numId w:val="3"/>
        </w:numPr>
        <w:tabs>
          <w:tab w:val="left" w:pos="480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A10F7">
        <w:rPr>
          <w:rFonts w:ascii="Times New Roman" w:hAnsi="Times New Roman" w:cs="Times New Roman"/>
          <w:sz w:val="28"/>
          <w:szCs w:val="28"/>
        </w:rPr>
        <w:t>Rcho</w:t>
      </w:r>
      <w:proofErr w:type="spellEnd"/>
      <w:r w:rsidRPr="00EA10F7">
        <w:rPr>
          <w:rFonts w:ascii="Times New Roman" w:hAnsi="Times New Roman" w:cs="Times New Roman"/>
          <w:sz w:val="28"/>
          <w:szCs w:val="28"/>
        </w:rPr>
        <w:t xml:space="preserve"> → </w:t>
      </w:r>
      <w:proofErr w:type="spellStart"/>
      <w:r w:rsidRPr="00EA10F7">
        <w:rPr>
          <w:rFonts w:ascii="Times New Roman" w:hAnsi="Times New Roman" w:cs="Times New Roman"/>
          <w:sz w:val="28"/>
          <w:szCs w:val="28"/>
        </w:rPr>
        <w:t>rcooh</w:t>
      </w:r>
      <w:proofErr w:type="spellEnd"/>
      <w:r w:rsidRPr="00EA10F7">
        <w:rPr>
          <w:rFonts w:ascii="Times New Roman" w:hAnsi="Times New Roman" w:cs="Times New Roman"/>
          <w:sz w:val="28"/>
          <w:szCs w:val="28"/>
        </w:rPr>
        <w:t xml:space="preserve"> occurs more readily than </w:t>
      </w:r>
      <w:proofErr w:type="spellStart"/>
      <w:r w:rsidRPr="00EA10F7">
        <w:rPr>
          <w:rFonts w:ascii="Times New Roman" w:hAnsi="Times New Roman" w:cs="Times New Roman"/>
          <w:sz w:val="28"/>
          <w:szCs w:val="28"/>
        </w:rPr>
        <w:t>rch</w:t>
      </w:r>
      <w:proofErr w:type="spellEnd"/>
      <w:r w:rsidRPr="00EA10F7">
        <w:rPr>
          <w:rFonts w:ascii="Times New Roman" w:hAnsi="Times New Roman" w:cs="Times New Roman"/>
          <w:sz w:val="28"/>
          <w:szCs w:val="28"/>
        </w:rPr>
        <w:t xml:space="preserve"> 2oh → </w:t>
      </w:r>
      <w:proofErr w:type="spellStart"/>
      <w:r w:rsidRPr="00EA10F7">
        <w:rPr>
          <w:rFonts w:ascii="Times New Roman" w:hAnsi="Times New Roman" w:cs="Times New Roman"/>
          <w:sz w:val="28"/>
          <w:szCs w:val="28"/>
        </w:rPr>
        <w:t>rcho</w:t>
      </w:r>
      <w:proofErr w:type="spellEnd"/>
      <w:r w:rsidRPr="00EA10F7">
        <w:rPr>
          <w:rFonts w:ascii="Times New Roman" w:hAnsi="Times New Roman" w:cs="Times New Roman"/>
          <w:sz w:val="28"/>
          <w:szCs w:val="28"/>
        </w:rPr>
        <w:t>.</w:t>
      </w:r>
    </w:p>
    <w:p w:rsidR="00BB6EED" w:rsidRPr="00EA10F7" w:rsidRDefault="00BB6EED" w:rsidP="00E91634">
      <w:pPr>
        <w:pStyle w:val="ListParagraph"/>
        <w:numPr>
          <w:ilvl w:val="0"/>
          <w:numId w:val="3"/>
        </w:numPr>
        <w:tabs>
          <w:tab w:val="left" w:pos="480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10F7">
        <w:rPr>
          <w:rFonts w:ascii="Times New Roman" w:hAnsi="Times New Roman" w:cs="Times New Roman"/>
          <w:sz w:val="28"/>
          <w:szCs w:val="28"/>
        </w:rPr>
        <w:t xml:space="preserve">Therefore, very mild oxidizing agents must be used for the transformation </w:t>
      </w:r>
      <w:proofErr w:type="spellStart"/>
      <w:r w:rsidRPr="00EA10F7">
        <w:rPr>
          <w:rFonts w:ascii="Times New Roman" w:hAnsi="Times New Roman" w:cs="Times New Roman"/>
          <w:sz w:val="28"/>
          <w:szCs w:val="28"/>
        </w:rPr>
        <w:t>rch</w:t>
      </w:r>
      <w:proofErr w:type="spellEnd"/>
      <w:r w:rsidRPr="00EA10F7">
        <w:rPr>
          <w:rFonts w:ascii="Times New Roman" w:hAnsi="Times New Roman" w:cs="Times New Roman"/>
          <w:sz w:val="28"/>
          <w:szCs w:val="28"/>
        </w:rPr>
        <w:t xml:space="preserve"> 2oh → </w:t>
      </w:r>
      <w:proofErr w:type="spellStart"/>
      <w:r w:rsidRPr="00EA10F7">
        <w:rPr>
          <w:rFonts w:ascii="Times New Roman" w:hAnsi="Times New Roman" w:cs="Times New Roman"/>
          <w:sz w:val="28"/>
          <w:szCs w:val="28"/>
        </w:rPr>
        <w:t>rcho</w:t>
      </w:r>
      <w:proofErr w:type="spellEnd"/>
      <w:r w:rsidRPr="00EA10F7">
        <w:rPr>
          <w:rFonts w:ascii="Times New Roman" w:hAnsi="Times New Roman" w:cs="Times New Roman"/>
          <w:sz w:val="28"/>
          <w:szCs w:val="28"/>
        </w:rPr>
        <w:t>.</w:t>
      </w:r>
    </w:p>
    <w:p w:rsidR="00BB6EED" w:rsidRPr="00EA10F7" w:rsidRDefault="00BB6EED" w:rsidP="00BB6EED">
      <w:pPr>
        <w:pStyle w:val="ListParagraph"/>
        <w:tabs>
          <w:tab w:val="left" w:pos="480"/>
        </w:tabs>
        <w:spacing w:line="360" w:lineRule="auto"/>
        <w:ind w:left="1440"/>
        <w:jc w:val="both"/>
        <w:rPr>
          <w:rFonts w:ascii="Times New Roman" w:hAnsi="Times New Roman" w:cs="Times New Roman"/>
          <w:sz w:val="28"/>
          <w:szCs w:val="28"/>
        </w:rPr>
      </w:pPr>
    </w:p>
    <w:p w:rsidR="00BB6EED" w:rsidRPr="00EA10F7" w:rsidRDefault="00BB6EED" w:rsidP="00BB6EED">
      <w:pPr>
        <w:pStyle w:val="ListParagraph"/>
        <w:tabs>
          <w:tab w:val="left" w:pos="480"/>
        </w:tabs>
        <w:spacing w:line="360" w:lineRule="auto"/>
        <w:ind w:left="1440"/>
        <w:jc w:val="both"/>
        <w:rPr>
          <w:rFonts w:ascii="Times New Roman" w:hAnsi="Times New Roman" w:cs="Times New Roman"/>
          <w:sz w:val="28"/>
          <w:szCs w:val="28"/>
        </w:rPr>
      </w:pPr>
      <w:r w:rsidRPr="00EA10F7">
        <w:rPr>
          <w:rFonts w:ascii="Times New Roman" w:hAnsi="Times New Roman" w:cs="Times New Roman"/>
          <w:sz w:val="28"/>
          <w:szCs w:val="28"/>
        </w:rPr>
        <w:t>Examples of mild oxidizing agents are:</w:t>
      </w:r>
    </w:p>
    <w:p w:rsidR="00BB6EED" w:rsidRPr="00EA10F7" w:rsidRDefault="00BB6EED" w:rsidP="00BB6EED">
      <w:pPr>
        <w:pStyle w:val="ListParagraph"/>
        <w:tabs>
          <w:tab w:val="left" w:pos="480"/>
        </w:tabs>
        <w:spacing w:line="360" w:lineRule="auto"/>
        <w:ind w:left="1440"/>
        <w:jc w:val="both"/>
        <w:rPr>
          <w:rFonts w:ascii="Times New Roman" w:hAnsi="Times New Roman" w:cs="Times New Roman"/>
          <w:sz w:val="28"/>
          <w:szCs w:val="28"/>
        </w:rPr>
      </w:pPr>
      <w:r w:rsidRPr="00EA10F7">
        <w:rPr>
          <w:rFonts w:ascii="Times New Roman" w:hAnsi="Times New Roman" w:cs="Times New Roman"/>
          <w:sz w:val="28"/>
          <w:szCs w:val="28"/>
        </w:rPr>
        <w:t xml:space="preserve"> (a) </w:t>
      </w:r>
      <w:proofErr w:type="gramStart"/>
      <w:r w:rsidRPr="00EA10F7">
        <w:rPr>
          <w:rFonts w:ascii="Times New Roman" w:hAnsi="Times New Roman" w:cs="Times New Roman"/>
          <w:sz w:val="28"/>
          <w:szCs w:val="28"/>
        </w:rPr>
        <w:t>chromium</w:t>
      </w:r>
      <w:proofErr w:type="gramEnd"/>
      <w:r w:rsidRPr="00EA10F7">
        <w:rPr>
          <w:rFonts w:ascii="Times New Roman" w:hAnsi="Times New Roman" w:cs="Times New Roman"/>
          <w:sz w:val="28"/>
          <w:szCs w:val="28"/>
        </w:rPr>
        <w:t xml:space="preserve"> trioxide-pyridine complex, </w:t>
      </w:r>
      <w:proofErr w:type="spellStart"/>
      <w:r w:rsidRPr="00EA10F7">
        <w:rPr>
          <w:rFonts w:ascii="Times New Roman" w:hAnsi="Times New Roman" w:cs="Times New Roman"/>
          <w:sz w:val="28"/>
          <w:szCs w:val="28"/>
        </w:rPr>
        <w:t>cro</w:t>
      </w:r>
      <w:proofErr w:type="spellEnd"/>
      <w:r w:rsidRPr="00EA10F7">
        <w:rPr>
          <w:rFonts w:ascii="Times New Roman" w:hAnsi="Times New Roman" w:cs="Times New Roman"/>
          <w:sz w:val="28"/>
          <w:szCs w:val="28"/>
        </w:rPr>
        <w:t xml:space="preserve"> 3.2py;</w:t>
      </w:r>
    </w:p>
    <w:p w:rsidR="00BB6EED" w:rsidRPr="00EA10F7" w:rsidRDefault="00BB6EED" w:rsidP="00BB6EED">
      <w:pPr>
        <w:pStyle w:val="ListParagraph"/>
        <w:tabs>
          <w:tab w:val="left" w:pos="480"/>
        </w:tabs>
        <w:spacing w:line="360" w:lineRule="auto"/>
        <w:ind w:left="1440"/>
        <w:jc w:val="both"/>
        <w:rPr>
          <w:rFonts w:ascii="Times New Roman" w:hAnsi="Times New Roman" w:cs="Times New Roman"/>
          <w:sz w:val="28"/>
          <w:szCs w:val="28"/>
        </w:rPr>
      </w:pPr>
      <w:r w:rsidRPr="00EA10F7">
        <w:rPr>
          <w:rFonts w:ascii="Times New Roman" w:hAnsi="Times New Roman" w:cs="Times New Roman"/>
          <w:sz w:val="28"/>
          <w:szCs w:val="28"/>
        </w:rPr>
        <w:lastRenderedPageBreak/>
        <w:t xml:space="preserve"> (b) </w:t>
      </w:r>
      <w:proofErr w:type="gramStart"/>
      <w:r w:rsidRPr="00EA10F7">
        <w:rPr>
          <w:rFonts w:ascii="Times New Roman" w:hAnsi="Times New Roman" w:cs="Times New Roman"/>
          <w:sz w:val="28"/>
          <w:szCs w:val="28"/>
        </w:rPr>
        <w:t>manganese</w:t>
      </w:r>
      <w:proofErr w:type="gramEnd"/>
      <w:r w:rsidRPr="00EA10F7">
        <w:rPr>
          <w:rFonts w:ascii="Times New Roman" w:hAnsi="Times New Roman" w:cs="Times New Roman"/>
          <w:sz w:val="28"/>
          <w:szCs w:val="28"/>
        </w:rPr>
        <w:t xml:space="preserve"> dioxide, </w:t>
      </w:r>
      <w:proofErr w:type="spellStart"/>
      <w:r w:rsidRPr="00EA10F7">
        <w:rPr>
          <w:rFonts w:ascii="Times New Roman" w:hAnsi="Times New Roman" w:cs="Times New Roman"/>
          <w:sz w:val="28"/>
          <w:szCs w:val="28"/>
        </w:rPr>
        <w:t>mno</w:t>
      </w:r>
      <w:proofErr w:type="spellEnd"/>
      <w:r w:rsidRPr="00EA10F7">
        <w:rPr>
          <w:rFonts w:ascii="Times New Roman" w:hAnsi="Times New Roman" w:cs="Times New Roman"/>
          <w:sz w:val="28"/>
          <w:szCs w:val="28"/>
        </w:rPr>
        <w:t xml:space="preserve"> 2</w:t>
      </w:r>
    </w:p>
    <w:p w:rsidR="00BB6EED" w:rsidRPr="00EA10F7" w:rsidRDefault="00BB6EED" w:rsidP="00BB6EED">
      <w:pPr>
        <w:pStyle w:val="ListParagraph"/>
        <w:tabs>
          <w:tab w:val="left" w:pos="480"/>
        </w:tabs>
        <w:spacing w:line="360" w:lineRule="auto"/>
        <w:ind w:left="144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B6EED" w:rsidRPr="00EA10F7" w:rsidRDefault="00BB6EED" w:rsidP="00BB6EED">
      <w:pPr>
        <w:tabs>
          <w:tab w:val="left" w:pos="480"/>
        </w:tabs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A10F7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3947ECBD" wp14:editId="1751E8CD">
            <wp:extent cx="5676900" cy="1057275"/>
            <wp:effectExtent l="19050" t="0" r="0" b="0"/>
            <wp:docPr id="445" name="Picture 445" descr="https://upload.wikimedia.org/wikipedia/commons/thumb/7/75/Alcohols_from_aldehyde_via_reduction.png/600px-Alcohols_from_aldehyde_via_reductio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https://upload.wikimedia.org/wikipedia/commons/thumb/7/75/Alcohols_from_aldehyde_via_reduction.png/600px-Alcohols_from_aldehyde_via_reduction.png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7530" cy="10648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6EED" w:rsidRPr="00EA10F7" w:rsidRDefault="00BB6EED" w:rsidP="00E91634">
      <w:pPr>
        <w:pStyle w:val="ListParagraph"/>
        <w:numPr>
          <w:ilvl w:val="0"/>
          <w:numId w:val="2"/>
        </w:numPr>
        <w:tabs>
          <w:tab w:val="left" w:pos="480"/>
        </w:tabs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A10F7">
        <w:rPr>
          <w:rFonts w:ascii="Times New Roman" w:hAnsi="Times New Roman" w:cs="Times New Roman"/>
          <w:b/>
          <w:sz w:val="28"/>
          <w:szCs w:val="28"/>
        </w:rPr>
        <w:t>Reduction of acyl chlorides</w:t>
      </w:r>
    </w:p>
    <w:p w:rsidR="00BB6EED" w:rsidRPr="00EA10F7" w:rsidRDefault="00BB6EED" w:rsidP="00BB6EED">
      <w:pPr>
        <w:pStyle w:val="ListParagraph"/>
        <w:tabs>
          <w:tab w:val="left" w:pos="480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10F7">
        <w:rPr>
          <w:rFonts w:ascii="Times New Roman" w:hAnsi="Times New Roman" w:cs="Times New Roman"/>
          <w:b/>
          <w:sz w:val="28"/>
          <w:szCs w:val="28"/>
        </w:rPr>
        <w:t xml:space="preserve">               </w:t>
      </w:r>
      <w:proofErr w:type="gramStart"/>
      <w:r w:rsidRPr="00EA10F7">
        <w:rPr>
          <w:rFonts w:ascii="Times New Roman" w:hAnsi="Times New Roman" w:cs="Times New Roman"/>
          <w:sz w:val="28"/>
          <w:szCs w:val="28"/>
        </w:rPr>
        <w:t>reduction</w:t>
      </w:r>
      <w:proofErr w:type="gramEnd"/>
      <w:r w:rsidRPr="00EA10F7">
        <w:rPr>
          <w:rFonts w:ascii="Times New Roman" w:hAnsi="Times New Roman" w:cs="Times New Roman"/>
          <w:sz w:val="28"/>
          <w:szCs w:val="28"/>
        </w:rPr>
        <w:t xml:space="preserve"> of acyl chlorides: </w:t>
      </w:r>
      <w:proofErr w:type="spellStart"/>
      <w:r w:rsidRPr="00EA10F7">
        <w:rPr>
          <w:rFonts w:ascii="Times New Roman" w:hAnsi="Times New Roman" w:cs="Times New Roman"/>
          <w:sz w:val="28"/>
          <w:szCs w:val="28"/>
        </w:rPr>
        <w:t>rcocl</w:t>
      </w:r>
      <w:proofErr w:type="spellEnd"/>
      <w:r w:rsidRPr="00EA10F7">
        <w:rPr>
          <w:rFonts w:ascii="Times New Roman" w:hAnsi="Times New Roman" w:cs="Times New Roman"/>
          <w:sz w:val="28"/>
          <w:szCs w:val="28"/>
        </w:rPr>
        <w:t xml:space="preserve"> → </w:t>
      </w:r>
      <w:proofErr w:type="spellStart"/>
      <w:r w:rsidRPr="00EA10F7">
        <w:rPr>
          <w:rFonts w:ascii="Times New Roman" w:hAnsi="Times New Roman" w:cs="Times New Roman"/>
          <w:sz w:val="28"/>
          <w:szCs w:val="28"/>
        </w:rPr>
        <w:t>rcho</w:t>
      </w:r>
      <w:proofErr w:type="spellEnd"/>
      <w:r w:rsidRPr="00EA10F7">
        <w:rPr>
          <w:rFonts w:ascii="Times New Roman" w:hAnsi="Times New Roman" w:cs="Times New Roman"/>
          <w:sz w:val="28"/>
          <w:szCs w:val="28"/>
        </w:rPr>
        <w:t xml:space="preserve">. Lithium </w:t>
      </w:r>
      <w:proofErr w:type="spellStart"/>
      <w:r w:rsidRPr="00EA10F7">
        <w:rPr>
          <w:rFonts w:ascii="Times New Roman" w:hAnsi="Times New Roman" w:cs="Times New Roman"/>
          <w:sz w:val="28"/>
          <w:szCs w:val="28"/>
        </w:rPr>
        <w:t>trit-butoxyaluminum</w:t>
      </w:r>
      <w:proofErr w:type="spellEnd"/>
      <w:r w:rsidRPr="00EA10F7">
        <w:rPr>
          <w:rFonts w:ascii="Times New Roman" w:hAnsi="Times New Roman" w:cs="Times New Roman"/>
          <w:sz w:val="28"/>
          <w:szCs w:val="28"/>
        </w:rPr>
        <w:t xml:space="preserve"> hydride is often used for this reduction.</w:t>
      </w:r>
    </w:p>
    <w:p w:rsidR="00BB6EED" w:rsidRPr="00EA10F7" w:rsidRDefault="00BB6EED" w:rsidP="00BB6EED">
      <w:pPr>
        <w:pStyle w:val="ListParagraph"/>
        <w:tabs>
          <w:tab w:val="left" w:pos="480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B6EED" w:rsidRPr="00EA10F7" w:rsidRDefault="00BB6EED" w:rsidP="00BB6EED">
      <w:pPr>
        <w:pStyle w:val="ListParagraph"/>
        <w:tabs>
          <w:tab w:val="left" w:pos="480"/>
        </w:tabs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A10F7"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 wp14:anchorId="3C5CC7A8" wp14:editId="4E6440F0">
            <wp:extent cx="3933825" cy="647700"/>
            <wp:effectExtent l="19050" t="0" r="9525" b="0"/>
            <wp:docPr id="446" name="Picture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3333" cy="6574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6EED" w:rsidRPr="00EA10F7" w:rsidRDefault="00BB6EED" w:rsidP="00BB6EED">
      <w:pPr>
        <w:tabs>
          <w:tab w:val="left" w:pos="480"/>
        </w:tabs>
        <w:spacing w:line="360" w:lineRule="auto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EA10F7">
        <w:rPr>
          <w:rFonts w:ascii="Times New Roman" w:hAnsi="Times New Roman" w:cs="Times New Roman"/>
          <w:b/>
          <w:i/>
          <w:sz w:val="28"/>
          <w:szCs w:val="28"/>
          <w:u w:val="single"/>
        </w:rPr>
        <w:t>Preparation of ketones</w:t>
      </w:r>
    </w:p>
    <w:p w:rsidR="00BB6EED" w:rsidRPr="00EA10F7" w:rsidRDefault="00BB6EED" w:rsidP="00E91634">
      <w:pPr>
        <w:pStyle w:val="ListParagraph"/>
        <w:numPr>
          <w:ilvl w:val="0"/>
          <w:numId w:val="4"/>
        </w:numPr>
        <w:tabs>
          <w:tab w:val="left" w:pos="480"/>
        </w:tabs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A10F7">
        <w:rPr>
          <w:rStyle w:val="Strong"/>
          <w:rFonts w:ascii="Times New Roman" w:hAnsi="Times New Roman" w:cs="Times New Roman"/>
          <w:color w:val="333333"/>
          <w:sz w:val="28"/>
          <w:szCs w:val="28"/>
          <w:shd w:val="clear" w:color="auto" w:fill="F9F9F9"/>
        </w:rPr>
        <w:t>Preparation of ketones from acyl chlorides</w:t>
      </w:r>
      <w:r w:rsidRPr="00EA10F7">
        <w:rPr>
          <w:rFonts w:ascii="Times New Roman" w:hAnsi="Times New Roman" w:cs="Times New Roman"/>
          <w:color w:val="333333"/>
          <w:sz w:val="28"/>
          <w:szCs w:val="28"/>
          <w:shd w:val="clear" w:color="auto" w:fill="F9F9F9"/>
        </w:rPr>
        <w:t xml:space="preserve">: acyl chlorides upon treatment with </w:t>
      </w:r>
      <w:proofErr w:type="spellStart"/>
      <w:proofErr w:type="gramStart"/>
      <w:r w:rsidRPr="00EA10F7">
        <w:rPr>
          <w:rFonts w:ascii="Times New Roman" w:hAnsi="Times New Roman" w:cs="Times New Roman"/>
          <w:color w:val="333333"/>
          <w:sz w:val="28"/>
          <w:szCs w:val="28"/>
          <w:shd w:val="clear" w:color="auto" w:fill="F9F9F9"/>
        </w:rPr>
        <w:t>grignard</w:t>
      </w:r>
      <w:proofErr w:type="spellEnd"/>
      <w:proofErr w:type="gramEnd"/>
      <w:r w:rsidRPr="00EA10F7">
        <w:rPr>
          <w:rFonts w:ascii="Times New Roman" w:hAnsi="Times New Roman" w:cs="Times New Roman"/>
          <w:color w:val="333333"/>
          <w:sz w:val="28"/>
          <w:szCs w:val="28"/>
          <w:shd w:val="clear" w:color="auto" w:fill="F9F9F9"/>
        </w:rPr>
        <w:t xml:space="preserve"> reagent and a metal halide, yields ketones.</w:t>
      </w:r>
    </w:p>
    <w:p w:rsidR="00BB6EED" w:rsidRPr="00EA10F7" w:rsidRDefault="00BB6EED" w:rsidP="00BB6EED">
      <w:pPr>
        <w:tabs>
          <w:tab w:val="left" w:pos="480"/>
        </w:tabs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A10F7">
        <w:rPr>
          <w:rFonts w:ascii="Times New Roman" w:hAnsi="Times New Roman" w:cs="Times New Roman"/>
          <w:b/>
          <w:sz w:val="28"/>
          <w:szCs w:val="28"/>
        </w:rPr>
        <w:tab/>
      </w:r>
      <w:r w:rsidRPr="00EA10F7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771C06E8" wp14:editId="0941FCAD">
            <wp:extent cx="5762625" cy="1196812"/>
            <wp:effectExtent l="19050" t="0" r="9525" b="0"/>
            <wp:docPr id="447" name="Picture 53" descr="http://byjus.com/chemistry/wp-content/uploads/2016/01/0-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http://byjus.com/chemistry/wp-content/uploads/2016/01/0-20.png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11968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A10F7">
        <w:rPr>
          <w:rFonts w:ascii="Times New Roman" w:hAnsi="Times New Roman" w:cs="Times New Roman"/>
          <w:b/>
          <w:sz w:val="28"/>
          <w:szCs w:val="28"/>
        </w:rPr>
        <w:tab/>
      </w:r>
    </w:p>
    <w:p w:rsidR="00BB6EED" w:rsidRPr="00EA10F7" w:rsidRDefault="00BB6EED" w:rsidP="00E91634">
      <w:pPr>
        <w:pStyle w:val="ListParagraph"/>
        <w:numPr>
          <w:ilvl w:val="0"/>
          <w:numId w:val="4"/>
        </w:numPr>
        <w:tabs>
          <w:tab w:val="left" w:pos="480"/>
        </w:tabs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A10F7">
        <w:rPr>
          <w:rFonts w:ascii="Times New Roman" w:hAnsi="Times New Roman" w:cs="Times New Roman"/>
          <w:color w:val="333333"/>
          <w:sz w:val="28"/>
          <w:szCs w:val="28"/>
          <w:shd w:val="clear" w:color="auto" w:fill="F9F9F9"/>
        </w:rPr>
        <w:t xml:space="preserve"> </w:t>
      </w:r>
      <w:proofErr w:type="gramStart"/>
      <w:r w:rsidRPr="00EA10F7">
        <w:rPr>
          <w:rStyle w:val="Strong"/>
          <w:rFonts w:ascii="Times New Roman" w:hAnsi="Times New Roman" w:cs="Times New Roman"/>
          <w:color w:val="333333"/>
          <w:sz w:val="28"/>
          <w:szCs w:val="28"/>
          <w:shd w:val="clear" w:color="auto" w:fill="F9F9F9"/>
        </w:rPr>
        <w:t>preparation</w:t>
      </w:r>
      <w:proofErr w:type="gramEnd"/>
      <w:r w:rsidRPr="00EA10F7">
        <w:rPr>
          <w:rStyle w:val="Strong"/>
          <w:rFonts w:ascii="Times New Roman" w:hAnsi="Times New Roman" w:cs="Times New Roman"/>
          <w:color w:val="333333"/>
          <w:sz w:val="28"/>
          <w:szCs w:val="28"/>
          <w:shd w:val="clear" w:color="auto" w:fill="F9F9F9"/>
        </w:rPr>
        <w:t xml:space="preserve"> of ketones from nitriles:</w:t>
      </w:r>
      <w:r w:rsidRPr="00EA10F7">
        <w:rPr>
          <w:rStyle w:val="apple-converted-space"/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9F9F9"/>
        </w:rPr>
        <w:t> </w:t>
      </w:r>
      <w:r w:rsidRPr="00EA10F7">
        <w:rPr>
          <w:rFonts w:ascii="Times New Roman" w:hAnsi="Times New Roman" w:cs="Times New Roman"/>
          <w:color w:val="333333"/>
          <w:sz w:val="28"/>
          <w:szCs w:val="28"/>
          <w:shd w:val="clear" w:color="auto" w:fill="F9F9F9"/>
        </w:rPr>
        <w:t xml:space="preserve">treatment of nitriles with </w:t>
      </w:r>
      <w:proofErr w:type="spellStart"/>
      <w:r w:rsidRPr="00EA10F7">
        <w:rPr>
          <w:rFonts w:ascii="Times New Roman" w:hAnsi="Times New Roman" w:cs="Times New Roman"/>
          <w:color w:val="333333"/>
          <w:sz w:val="28"/>
          <w:szCs w:val="28"/>
          <w:shd w:val="clear" w:color="auto" w:fill="F9F9F9"/>
        </w:rPr>
        <w:t>grignard</w:t>
      </w:r>
      <w:proofErr w:type="spellEnd"/>
      <w:r w:rsidRPr="00EA10F7">
        <w:rPr>
          <w:rFonts w:ascii="Times New Roman" w:hAnsi="Times New Roman" w:cs="Times New Roman"/>
          <w:color w:val="333333"/>
          <w:sz w:val="28"/>
          <w:szCs w:val="28"/>
          <w:shd w:val="clear" w:color="auto" w:fill="F9F9F9"/>
        </w:rPr>
        <w:t xml:space="preserve"> reagent upon further hydrolysis yields ketones.</w:t>
      </w:r>
    </w:p>
    <w:p w:rsidR="00BB6EED" w:rsidRPr="00EA10F7" w:rsidRDefault="00BB6EED" w:rsidP="00BB6EED">
      <w:pPr>
        <w:tabs>
          <w:tab w:val="left" w:pos="480"/>
        </w:tabs>
        <w:spacing w:line="360" w:lineRule="auto"/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A10F7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43873F35" wp14:editId="36909D3C">
            <wp:extent cx="5943600" cy="1150844"/>
            <wp:effectExtent l="19050" t="0" r="0" b="0"/>
            <wp:docPr id="448" name="Picture 448" descr="http://byjus.com/chemistry/wp-content/uploads/2016/01/1-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 descr="http://byjus.com/chemistry/wp-content/uploads/2016/01/1-8.png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1508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6EED" w:rsidRPr="00EA10F7" w:rsidRDefault="00BB6EED" w:rsidP="00E91634">
      <w:pPr>
        <w:pStyle w:val="ListParagraph"/>
        <w:numPr>
          <w:ilvl w:val="0"/>
          <w:numId w:val="4"/>
        </w:numPr>
        <w:tabs>
          <w:tab w:val="left" w:pos="480"/>
        </w:tabs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A10F7">
        <w:rPr>
          <w:rStyle w:val="Strong"/>
          <w:rFonts w:ascii="Times New Roman" w:hAnsi="Times New Roman" w:cs="Times New Roman"/>
          <w:color w:val="333333"/>
          <w:sz w:val="28"/>
          <w:szCs w:val="28"/>
          <w:shd w:val="clear" w:color="auto" w:fill="F9F9F9"/>
        </w:rPr>
        <w:t>Preparation of ketones from benzenes or substituted benzenes:</w:t>
      </w:r>
      <w:r w:rsidRPr="00EA10F7">
        <w:rPr>
          <w:rStyle w:val="apple-converted-space"/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9F9F9"/>
        </w:rPr>
        <w:t> </w:t>
      </w:r>
      <w:r w:rsidRPr="00EA10F7">
        <w:rPr>
          <w:rFonts w:ascii="Times New Roman" w:hAnsi="Times New Roman" w:cs="Times New Roman"/>
          <w:color w:val="333333"/>
          <w:sz w:val="28"/>
          <w:szCs w:val="28"/>
          <w:shd w:val="clear" w:color="auto" w:fill="F9F9F9"/>
        </w:rPr>
        <w:t xml:space="preserve">electrophilic aromatic substitution of benzene ring with acid chlorides in the presence of a </w:t>
      </w:r>
      <w:proofErr w:type="spellStart"/>
      <w:r w:rsidRPr="00EA10F7">
        <w:rPr>
          <w:rFonts w:ascii="Times New Roman" w:hAnsi="Times New Roman" w:cs="Times New Roman"/>
          <w:color w:val="333333"/>
          <w:sz w:val="28"/>
          <w:szCs w:val="28"/>
          <w:shd w:val="clear" w:color="auto" w:fill="F9F9F9"/>
        </w:rPr>
        <w:t>lewis</w:t>
      </w:r>
      <w:proofErr w:type="spellEnd"/>
      <w:r w:rsidRPr="00EA10F7">
        <w:rPr>
          <w:rFonts w:ascii="Times New Roman" w:hAnsi="Times New Roman" w:cs="Times New Roman"/>
          <w:color w:val="333333"/>
          <w:sz w:val="28"/>
          <w:szCs w:val="28"/>
          <w:shd w:val="clear" w:color="auto" w:fill="F9F9F9"/>
        </w:rPr>
        <w:t xml:space="preserve"> acid such as, alcl</w:t>
      </w:r>
      <w:r w:rsidRPr="00EA10F7">
        <w:rPr>
          <w:rFonts w:ascii="Times New Roman" w:hAnsi="Times New Roman" w:cs="Times New Roman"/>
          <w:color w:val="333333"/>
          <w:sz w:val="28"/>
          <w:szCs w:val="28"/>
          <w:shd w:val="clear" w:color="auto" w:fill="F9F9F9"/>
          <w:vertAlign w:val="subscript"/>
        </w:rPr>
        <w:t>3</w:t>
      </w:r>
      <w:r w:rsidRPr="00EA10F7">
        <w:rPr>
          <w:rStyle w:val="apple-converted-space"/>
          <w:rFonts w:ascii="Times New Roman" w:hAnsi="Times New Roman" w:cs="Times New Roman"/>
          <w:color w:val="333333"/>
          <w:sz w:val="28"/>
          <w:szCs w:val="28"/>
          <w:shd w:val="clear" w:color="auto" w:fill="F9F9F9"/>
        </w:rPr>
        <w:t> </w:t>
      </w:r>
      <w:r w:rsidRPr="00EA10F7">
        <w:rPr>
          <w:rFonts w:ascii="Times New Roman" w:hAnsi="Times New Roman" w:cs="Times New Roman"/>
          <w:color w:val="333333"/>
          <w:sz w:val="28"/>
          <w:szCs w:val="28"/>
          <w:shd w:val="clear" w:color="auto" w:fill="F9F9F9"/>
        </w:rPr>
        <w:t xml:space="preserve">results in the formation of ketones. This reaction is popularly known as </w:t>
      </w:r>
      <w:proofErr w:type="spellStart"/>
      <w:r w:rsidRPr="00EA10F7">
        <w:rPr>
          <w:rFonts w:ascii="Times New Roman" w:hAnsi="Times New Roman" w:cs="Times New Roman"/>
          <w:color w:val="333333"/>
          <w:sz w:val="28"/>
          <w:szCs w:val="28"/>
          <w:shd w:val="clear" w:color="auto" w:fill="F9F9F9"/>
        </w:rPr>
        <w:t>friedel</w:t>
      </w:r>
      <w:proofErr w:type="spellEnd"/>
      <w:r w:rsidRPr="00EA10F7">
        <w:rPr>
          <w:rFonts w:ascii="Times New Roman" w:hAnsi="Times New Roman" w:cs="Times New Roman"/>
          <w:color w:val="333333"/>
          <w:sz w:val="28"/>
          <w:szCs w:val="28"/>
          <w:shd w:val="clear" w:color="auto" w:fill="F9F9F9"/>
        </w:rPr>
        <w:t xml:space="preserve"> craft’s acylation reaction.</w:t>
      </w:r>
    </w:p>
    <w:p w:rsidR="00BB6EED" w:rsidRPr="00EA10F7" w:rsidRDefault="00BB6EED" w:rsidP="00BB6EED">
      <w:pPr>
        <w:tabs>
          <w:tab w:val="left" w:pos="480"/>
        </w:tabs>
        <w:spacing w:line="360" w:lineRule="auto"/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A10F7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64ECDD7D" wp14:editId="6DF9E451">
            <wp:extent cx="5429250" cy="1123950"/>
            <wp:effectExtent l="19050" t="0" r="0" b="0"/>
            <wp:docPr id="449" name="Picture 449" descr="http://byjus.com/chemistry/wp-content/uploads/2016/01/2-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 descr="http://byjus.com/chemistry/wp-content/uploads/2016/01/2-5.png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5361" cy="11252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6EED" w:rsidRPr="00EA10F7" w:rsidRDefault="00BB6EED" w:rsidP="00E91634">
      <w:pPr>
        <w:pStyle w:val="ListParagraph"/>
        <w:numPr>
          <w:ilvl w:val="0"/>
          <w:numId w:val="4"/>
        </w:numPr>
        <w:tabs>
          <w:tab w:val="left" w:pos="480"/>
        </w:tabs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A10F7">
        <w:rPr>
          <w:rStyle w:val="Strong"/>
          <w:rFonts w:ascii="Times New Roman" w:hAnsi="Times New Roman" w:cs="Times New Roman"/>
          <w:color w:val="333333"/>
          <w:sz w:val="28"/>
          <w:szCs w:val="28"/>
          <w:shd w:val="clear" w:color="auto" w:fill="F9F9F9"/>
        </w:rPr>
        <w:t>Preparation of ketones by dehydrogenation of alcohols:</w:t>
      </w:r>
      <w:r w:rsidRPr="00EA10F7">
        <w:rPr>
          <w:rStyle w:val="apple-converted-space"/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9F9F9"/>
        </w:rPr>
        <w:t> </w:t>
      </w:r>
      <w:r w:rsidRPr="00EA10F7">
        <w:rPr>
          <w:rFonts w:ascii="Times New Roman" w:hAnsi="Times New Roman" w:cs="Times New Roman"/>
          <w:color w:val="333333"/>
          <w:sz w:val="28"/>
          <w:szCs w:val="28"/>
          <w:shd w:val="clear" w:color="auto" w:fill="F9F9F9"/>
        </w:rPr>
        <w:t>dehydrogenation of alcohol is a reaction in which two hydrogen molecules are removed from an alcohol molecule upon oxidation. During</w:t>
      </w:r>
      <w:r w:rsidRPr="00EA10F7">
        <w:rPr>
          <w:rStyle w:val="apple-converted-space"/>
          <w:rFonts w:ascii="Times New Roman" w:hAnsi="Times New Roman" w:cs="Times New Roman"/>
          <w:color w:val="333333"/>
          <w:sz w:val="28"/>
          <w:szCs w:val="28"/>
          <w:shd w:val="clear" w:color="auto" w:fill="F9F9F9"/>
        </w:rPr>
        <w:t> </w:t>
      </w:r>
      <w:hyperlink r:id="rId23" w:history="1">
        <w:r w:rsidRPr="00EA10F7">
          <w:rPr>
            <w:rStyle w:val="Hyperlink"/>
            <w:rFonts w:ascii="Times New Roman" w:hAnsi="Times New Roman" w:cs="Times New Roman"/>
            <w:color w:val="73AD21"/>
            <w:sz w:val="28"/>
            <w:szCs w:val="28"/>
            <w:bdr w:val="none" w:sz="0" w:space="0" w:color="auto" w:frame="1"/>
            <w:shd w:val="clear" w:color="auto" w:fill="F9F9F9"/>
          </w:rPr>
          <w:t>oxidation</w:t>
        </w:r>
      </w:hyperlink>
      <w:r w:rsidRPr="00EA10F7">
        <w:rPr>
          <w:rStyle w:val="apple-converted-space"/>
          <w:rFonts w:ascii="Times New Roman" w:hAnsi="Times New Roman" w:cs="Times New Roman"/>
          <w:color w:val="333333"/>
          <w:sz w:val="28"/>
          <w:szCs w:val="28"/>
          <w:shd w:val="clear" w:color="auto" w:fill="F9F9F9"/>
        </w:rPr>
        <w:t> </w:t>
      </w:r>
      <w:r w:rsidRPr="00EA10F7">
        <w:rPr>
          <w:rFonts w:ascii="Times New Roman" w:hAnsi="Times New Roman" w:cs="Times New Roman"/>
          <w:color w:val="333333"/>
          <w:sz w:val="28"/>
          <w:szCs w:val="28"/>
          <w:shd w:val="clear" w:color="auto" w:fill="F9F9F9"/>
        </w:rPr>
        <w:t>of an alcohol both c-o and o-h bonds are broken for the formation of c=o bonds. Secondary alcohols in the presence of strong oxidizing agents undergo dehydrogenation to produce ketones</w:t>
      </w:r>
    </w:p>
    <w:p w:rsidR="00BB6EED" w:rsidRPr="00EA10F7" w:rsidRDefault="00BB6EED" w:rsidP="00BB6EED">
      <w:pPr>
        <w:tabs>
          <w:tab w:val="left" w:pos="480"/>
        </w:tabs>
        <w:spacing w:line="360" w:lineRule="auto"/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A10F7"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 wp14:anchorId="26B8E473" wp14:editId="1E20CE58">
            <wp:extent cx="5067300" cy="865521"/>
            <wp:effectExtent l="19050" t="0" r="0" b="0"/>
            <wp:docPr id="450" name="Picture 4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7300" cy="8655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6EED" w:rsidRPr="00EA10F7" w:rsidRDefault="00BB6EED" w:rsidP="00BB6EED">
      <w:pPr>
        <w:tabs>
          <w:tab w:val="left" w:pos="480"/>
        </w:tabs>
        <w:spacing w:line="360" w:lineRule="auto"/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A10F7">
        <w:rPr>
          <w:rFonts w:ascii="Times New Roman" w:hAnsi="Times New Roman" w:cs="Times New Roman"/>
          <w:b/>
          <w:noProof/>
          <w:sz w:val="28"/>
          <w:szCs w:val="28"/>
        </w:rPr>
        <w:lastRenderedPageBreak/>
        <w:drawing>
          <wp:inline distT="0" distB="0" distL="0" distR="0" wp14:anchorId="6B98D324" wp14:editId="60E90FBA">
            <wp:extent cx="5367085" cy="3724275"/>
            <wp:effectExtent l="19050" t="0" r="5015" b="0"/>
            <wp:docPr id="451" name="Picture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7337" cy="3724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6EED" w:rsidRPr="00EA10F7" w:rsidRDefault="00BB6EED" w:rsidP="00BB6EED">
      <w:pPr>
        <w:tabs>
          <w:tab w:val="left" w:pos="480"/>
        </w:tabs>
        <w:spacing w:line="360" w:lineRule="auto"/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B6EED" w:rsidRPr="00EA10F7" w:rsidRDefault="00BB6EED" w:rsidP="00BB6EED">
      <w:pPr>
        <w:tabs>
          <w:tab w:val="left" w:pos="480"/>
        </w:tabs>
        <w:spacing w:line="360" w:lineRule="auto"/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A10F7">
        <w:rPr>
          <w:rFonts w:ascii="Times New Roman" w:hAnsi="Times New Roman" w:cs="Times New Roman"/>
          <w:b/>
          <w:noProof/>
          <w:sz w:val="28"/>
          <w:szCs w:val="28"/>
        </w:rPr>
        <w:lastRenderedPageBreak/>
        <w:drawing>
          <wp:inline distT="0" distB="0" distL="0" distR="0" wp14:anchorId="680D31F4" wp14:editId="5D42403F">
            <wp:extent cx="5559316" cy="4133850"/>
            <wp:effectExtent l="19050" t="0" r="3284" b="0"/>
            <wp:docPr id="452" name="Picture 4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/>
                    <pic:cNvPicPr>
                      <a:picLocks noChangeAspect="1" noChangeArrowheads="1"/>
                    </pic:cNvPicPr>
                  </pic:nvPicPr>
                  <pic:blipFill>
                    <a:blip r:embed="rId2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9316" cy="4133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6EED" w:rsidRPr="00EA10F7" w:rsidRDefault="00BB6EED" w:rsidP="00BB6EED">
      <w:pPr>
        <w:tabs>
          <w:tab w:val="left" w:pos="480"/>
        </w:tabs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A10F7"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 wp14:anchorId="51A78C39" wp14:editId="23BB50A8">
            <wp:extent cx="5707038" cy="3676650"/>
            <wp:effectExtent l="19050" t="0" r="7962" b="0"/>
            <wp:docPr id="453" name="Picture 4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"/>
                    <pic:cNvPicPr>
                      <a:picLocks noChangeAspect="1" noChangeArrowheads="1"/>
                    </pic:cNvPicPr>
                  </pic:nvPicPr>
                  <pic:blipFill>
                    <a:blip r:embed="rId2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6409" cy="36826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6EED" w:rsidRPr="00EA10F7" w:rsidRDefault="00BB6EED" w:rsidP="00BB6EED">
      <w:pPr>
        <w:pStyle w:val="ListParagraph"/>
        <w:tabs>
          <w:tab w:val="left" w:pos="480"/>
        </w:tabs>
        <w:spacing w:line="360" w:lineRule="auto"/>
        <w:ind w:left="144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B6EED" w:rsidRPr="00EA10F7" w:rsidRDefault="00BB6EED" w:rsidP="00BB6EED">
      <w:pPr>
        <w:tabs>
          <w:tab w:val="left" w:pos="480"/>
        </w:tabs>
        <w:spacing w:line="360" w:lineRule="auto"/>
        <w:ind w:left="1080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EA10F7">
        <w:rPr>
          <w:rFonts w:ascii="Times New Roman" w:hAnsi="Times New Roman" w:cs="Times New Roman"/>
          <w:b/>
          <w:i/>
          <w:sz w:val="28"/>
          <w:szCs w:val="28"/>
          <w:u w:val="single"/>
        </w:rPr>
        <w:t>Chemical properties</w:t>
      </w:r>
    </w:p>
    <w:p w:rsidR="00BB6EED" w:rsidRPr="00EA10F7" w:rsidRDefault="00BB6EED" w:rsidP="00E91634">
      <w:pPr>
        <w:pStyle w:val="ListParagraph"/>
        <w:numPr>
          <w:ilvl w:val="0"/>
          <w:numId w:val="7"/>
        </w:numPr>
        <w:tabs>
          <w:tab w:val="left" w:pos="480"/>
        </w:tabs>
        <w:spacing w:line="360" w:lineRule="auto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EA10F7">
        <w:rPr>
          <w:rFonts w:ascii="Times New Roman" w:hAnsi="Times New Roman" w:cs="Times New Roman"/>
          <w:b/>
          <w:sz w:val="28"/>
          <w:szCs w:val="28"/>
        </w:rPr>
        <w:t>Nucleophilic addition reactions:</w:t>
      </w:r>
    </w:p>
    <w:p w:rsidR="00BB6EED" w:rsidRPr="00EA10F7" w:rsidRDefault="00BB6EED" w:rsidP="00BB6EED">
      <w:pPr>
        <w:pStyle w:val="ListParagraph"/>
        <w:tabs>
          <w:tab w:val="left" w:pos="480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10F7">
        <w:rPr>
          <w:rFonts w:ascii="Times New Roman" w:hAnsi="Times New Roman" w:cs="Times New Roman"/>
          <w:sz w:val="28"/>
          <w:szCs w:val="28"/>
        </w:rPr>
        <w:t>The carbonyl group of aldehydes and ketone is a highly polar group. It can be represented as:</w:t>
      </w:r>
    </w:p>
    <w:p w:rsidR="00BB6EED" w:rsidRPr="00EA10F7" w:rsidRDefault="00BB6EED" w:rsidP="00BB6EED">
      <w:pPr>
        <w:pStyle w:val="ListParagraph"/>
        <w:tabs>
          <w:tab w:val="left" w:pos="480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10F7">
        <w:rPr>
          <w:rFonts w:ascii="Times New Roman" w:hAnsi="Times New Roman" w:cs="Times New Roman"/>
          <w:sz w:val="28"/>
          <w:szCs w:val="28"/>
        </w:rPr>
        <w:t xml:space="preserve">        </w:t>
      </w:r>
      <w:r w:rsidRPr="00EA10F7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641210B9" wp14:editId="2418854A">
            <wp:extent cx="4079694" cy="542925"/>
            <wp:effectExtent l="19050" t="0" r="0" b="0"/>
            <wp:docPr id="45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9694" cy="54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6EED" w:rsidRPr="00EA10F7" w:rsidRDefault="00BB6EED" w:rsidP="00BB6EED">
      <w:pPr>
        <w:pStyle w:val="ListParagraph"/>
        <w:tabs>
          <w:tab w:val="left" w:pos="480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10F7">
        <w:rPr>
          <w:rFonts w:ascii="Times New Roman" w:hAnsi="Times New Roman" w:cs="Times New Roman"/>
          <w:sz w:val="28"/>
          <w:szCs w:val="28"/>
        </w:rPr>
        <w:t>The mechanism involves two steps:</w:t>
      </w:r>
    </w:p>
    <w:p w:rsidR="00BB6EED" w:rsidRPr="00EA10F7" w:rsidRDefault="00BB6EED" w:rsidP="00BB6EED">
      <w:pPr>
        <w:pStyle w:val="ListParagraph"/>
        <w:tabs>
          <w:tab w:val="left" w:pos="480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10F7">
        <w:rPr>
          <w:rFonts w:ascii="Times New Roman" w:hAnsi="Times New Roman" w:cs="Times New Roman"/>
          <w:sz w:val="28"/>
          <w:szCs w:val="28"/>
        </w:rPr>
        <w:t>Step 1: the nucleophile attacks the positively charged carbonyl carbon to form a new bond.</w:t>
      </w:r>
    </w:p>
    <w:p w:rsidR="00BB6EED" w:rsidRPr="00EA10F7" w:rsidRDefault="00BB6EED" w:rsidP="00BB6EED">
      <w:pPr>
        <w:pStyle w:val="ListParagraph"/>
        <w:tabs>
          <w:tab w:val="left" w:pos="480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B6EED" w:rsidRPr="00EA10F7" w:rsidRDefault="00BB6EED" w:rsidP="00BB6EED">
      <w:pPr>
        <w:pStyle w:val="ListParagraph"/>
        <w:tabs>
          <w:tab w:val="left" w:pos="480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10F7">
        <w:rPr>
          <w:rFonts w:ascii="Times New Roman" w:hAnsi="Times New Roman" w:cs="Times New Roman"/>
          <w:sz w:val="28"/>
          <w:szCs w:val="28"/>
        </w:rPr>
        <w:t>Step 2: the electrophile attacks the negatively charged oxygen to form the addition product</w:t>
      </w:r>
    </w:p>
    <w:p w:rsidR="00BB6EED" w:rsidRPr="00EA10F7" w:rsidRDefault="00BB6EED" w:rsidP="00BB6EED">
      <w:pPr>
        <w:pStyle w:val="ListParagraph"/>
        <w:tabs>
          <w:tab w:val="left" w:pos="480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B6EED" w:rsidRPr="00EA10F7" w:rsidRDefault="00BB6EED" w:rsidP="00BB6EED">
      <w:pPr>
        <w:tabs>
          <w:tab w:val="left" w:pos="480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10F7">
        <w:rPr>
          <w:rFonts w:ascii="Times New Roman" w:hAnsi="Times New Roman" w:cs="Times New Roman"/>
          <w:sz w:val="28"/>
          <w:szCs w:val="28"/>
        </w:rPr>
        <w:t xml:space="preserve">The nucleophilic addition reactions may be </w:t>
      </w:r>
      <w:proofErr w:type="spellStart"/>
      <w:r w:rsidRPr="00EA10F7">
        <w:rPr>
          <w:rFonts w:ascii="Times New Roman" w:hAnsi="Times New Roman" w:cs="Times New Roman"/>
          <w:sz w:val="28"/>
          <w:szCs w:val="28"/>
        </w:rPr>
        <w:t>catalysed</w:t>
      </w:r>
      <w:proofErr w:type="spellEnd"/>
      <w:r w:rsidRPr="00EA10F7">
        <w:rPr>
          <w:rFonts w:ascii="Times New Roman" w:hAnsi="Times New Roman" w:cs="Times New Roman"/>
          <w:sz w:val="28"/>
          <w:szCs w:val="28"/>
        </w:rPr>
        <w:t xml:space="preserve"> either by acids or bases</w:t>
      </w:r>
    </w:p>
    <w:p w:rsidR="00BB6EED" w:rsidRPr="00EA10F7" w:rsidRDefault="00BB6EED" w:rsidP="00E91634">
      <w:pPr>
        <w:pStyle w:val="ListParagraph"/>
        <w:numPr>
          <w:ilvl w:val="0"/>
          <w:numId w:val="6"/>
        </w:numPr>
        <w:tabs>
          <w:tab w:val="left" w:pos="480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10F7">
        <w:rPr>
          <w:rFonts w:ascii="Times New Roman" w:hAnsi="Times New Roman" w:cs="Times New Roman"/>
          <w:sz w:val="28"/>
          <w:szCs w:val="28"/>
          <w:u w:val="single"/>
        </w:rPr>
        <w:t>Addition under acidic condition</w:t>
      </w:r>
      <w:r w:rsidRPr="00EA10F7">
        <w:rPr>
          <w:rFonts w:ascii="Times New Roman" w:hAnsi="Times New Roman" w:cs="Times New Roman"/>
          <w:sz w:val="28"/>
          <w:szCs w:val="28"/>
        </w:rPr>
        <w:t>:</w:t>
      </w:r>
    </w:p>
    <w:p w:rsidR="00BB6EED" w:rsidRPr="00EA10F7" w:rsidRDefault="00BB6EED" w:rsidP="00BB6EED">
      <w:pPr>
        <w:pStyle w:val="ListParagraph"/>
        <w:tabs>
          <w:tab w:val="left" w:pos="480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10F7">
        <w:rPr>
          <w:rFonts w:ascii="Times New Roman" w:hAnsi="Times New Roman" w:cs="Times New Roman"/>
          <w:sz w:val="28"/>
          <w:szCs w:val="28"/>
        </w:rPr>
        <w:t>This occurs in three steps:</w:t>
      </w:r>
    </w:p>
    <w:p w:rsidR="00BB6EED" w:rsidRPr="00EA10F7" w:rsidRDefault="00BB6EED" w:rsidP="00E91634">
      <w:pPr>
        <w:pStyle w:val="ListParagraph"/>
        <w:numPr>
          <w:ilvl w:val="0"/>
          <w:numId w:val="5"/>
        </w:numPr>
        <w:tabs>
          <w:tab w:val="left" w:pos="480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A10F7">
        <w:rPr>
          <w:rFonts w:ascii="Times New Roman" w:hAnsi="Times New Roman" w:cs="Times New Roman"/>
          <w:sz w:val="28"/>
          <w:szCs w:val="28"/>
        </w:rPr>
        <w:t>Protontion</w:t>
      </w:r>
      <w:proofErr w:type="spellEnd"/>
      <w:r w:rsidRPr="00EA10F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B6EED" w:rsidRPr="00EA10F7" w:rsidRDefault="00BB6EED" w:rsidP="00E91634">
      <w:pPr>
        <w:pStyle w:val="ListParagraph"/>
        <w:numPr>
          <w:ilvl w:val="0"/>
          <w:numId w:val="5"/>
        </w:numPr>
        <w:tabs>
          <w:tab w:val="left" w:pos="480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10F7">
        <w:rPr>
          <w:rFonts w:ascii="Times New Roman" w:hAnsi="Times New Roman" w:cs="Times New Roman"/>
          <w:sz w:val="28"/>
          <w:szCs w:val="28"/>
        </w:rPr>
        <w:t>Addition</w:t>
      </w:r>
    </w:p>
    <w:p w:rsidR="00BB6EED" w:rsidRPr="00EA10F7" w:rsidRDefault="00BB6EED" w:rsidP="00E91634">
      <w:pPr>
        <w:pStyle w:val="ListParagraph"/>
        <w:numPr>
          <w:ilvl w:val="0"/>
          <w:numId w:val="5"/>
        </w:numPr>
        <w:tabs>
          <w:tab w:val="left" w:pos="480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10F7">
        <w:rPr>
          <w:rFonts w:ascii="Times New Roman" w:hAnsi="Times New Roman" w:cs="Times New Roman"/>
          <w:sz w:val="28"/>
          <w:szCs w:val="28"/>
        </w:rPr>
        <w:t>Deprotonation</w:t>
      </w:r>
    </w:p>
    <w:p w:rsidR="00BB6EED" w:rsidRPr="00EA10F7" w:rsidRDefault="00BB6EED" w:rsidP="00BB6EED">
      <w:pPr>
        <w:pStyle w:val="ListParagraph"/>
        <w:tabs>
          <w:tab w:val="left" w:pos="480"/>
        </w:tabs>
        <w:spacing w:line="360" w:lineRule="auto"/>
        <w:ind w:left="1080"/>
        <w:jc w:val="both"/>
        <w:rPr>
          <w:rFonts w:ascii="Times New Roman" w:hAnsi="Times New Roman" w:cs="Times New Roman"/>
          <w:sz w:val="28"/>
          <w:szCs w:val="28"/>
        </w:rPr>
      </w:pPr>
    </w:p>
    <w:p w:rsidR="00BB6EED" w:rsidRPr="00EA10F7" w:rsidRDefault="00BB6EED" w:rsidP="00BB6EED">
      <w:pPr>
        <w:tabs>
          <w:tab w:val="left" w:pos="480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10F7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5BBE39EE" wp14:editId="2BC13555">
            <wp:extent cx="5210175" cy="1511297"/>
            <wp:effectExtent l="19050" t="0" r="0" b="0"/>
            <wp:docPr id="455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8895" cy="15138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6EED" w:rsidRPr="00EA10F7" w:rsidRDefault="00BB6EED" w:rsidP="00E91634">
      <w:pPr>
        <w:pStyle w:val="ListParagraph"/>
        <w:numPr>
          <w:ilvl w:val="0"/>
          <w:numId w:val="6"/>
        </w:numPr>
        <w:tabs>
          <w:tab w:val="left" w:pos="480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10F7">
        <w:rPr>
          <w:rFonts w:ascii="Times New Roman" w:hAnsi="Times New Roman" w:cs="Times New Roman"/>
          <w:sz w:val="28"/>
          <w:szCs w:val="28"/>
        </w:rPr>
        <w:t>Addition under basic condition:</w:t>
      </w:r>
    </w:p>
    <w:p w:rsidR="00BB6EED" w:rsidRPr="00EA10F7" w:rsidRDefault="00BB6EED" w:rsidP="00BB6EED">
      <w:pPr>
        <w:pStyle w:val="ListParagraph"/>
        <w:tabs>
          <w:tab w:val="left" w:pos="480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10F7">
        <w:rPr>
          <w:rFonts w:ascii="Times New Roman" w:hAnsi="Times New Roman" w:cs="Times New Roman"/>
          <w:sz w:val="28"/>
          <w:szCs w:val="28"/>
        </w:rPr>
        <w:t xml:space="preserve">       </w:t>
      </w:r>
      <w:r w:rsidRPr="00EA10F7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2E27B780" wp14:editId="44B77720">
            <wp:extent cx="6521716" cy="2247066"/>
            <wp:effectExtent l="19050" t="0" r="0" b="0"/>
            <wp:docPr id="45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3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21560" cy="22470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6EED" w:rsidRPr="00EA10F7" w:rsidRDefault="00BB6EED" w:rsidP="00BB6EED">
      <w:pPr>
        <w:pStyle w:val="ListParagraph"/>
        <w:tabs>
          <w:tab w:val="left" w:pos="480"/>
        </w:tabs>
        <w:spacing w:line="360" w:lineRule="auto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EA10F7">
        <w:rPr>
          <w:rFonts w:ascii="Times New Roman" w:hAnsi="Times New Roman" w:cs="Times New Roman"/>
          <w:b/>
          <w:i/>
          <w:sz w:val="28"/>
          <w:szCs w:val="28"/>
          <w:u w:val="single"/>
        </w:rPr>
        <w:t>Reactions:</w:t>
      </w:r>
    </w:p>
    <w:p w:rsidR="00BB6EED" w:rsidRPr="00EA10F7" w:rsidRDefault="00BB6EED" w:rsidP="00BB6EED">
      <w:pPr>
        <w:tabs>
          <w:tab w:val="left" w:pos="480"/>
        </w:tabs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A10F7"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 wp14:anchorId="4D61E75B" wp14:editId="3FF57B01">
            <wp:extent cx="4752975" cy="1428750"/>
            <wp:effectExtent l="19050" t="0" r="9525" b="0"/>
            <wp:docPr id="457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3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2975" cy="1428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6EED" w:rsidRPr="00EA10F7" w:rsidRDefault="00BB6EED" w:rsidP="00BB6EED">
      <w:pPr>
        <w:tabs>
          <w:tab w:val="left" w:pos="480"/>
        </w:tabs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A10F7">
        <w:rPr>
          <w:rFonts w:ascii="Times New Roman" w:hAnsi="Times New Roman" w:cs="Times New Roman"/>
          <w:b/>
          <w:noProof/>
          <w:sz w:val="28"/>
          <w:szCs w:val="28"/>
        </w:rPr>
        <w:lastRenderedPageBreak/>
        <w:drawing>
          <wp:inline distT="0" distB="0" distL="0" distR="0" wp14:anchorId="477CB340" wp14:editId="15F56895">
            <wp:extent cx="4898455" cy="3143250"/>
            <wp:effectExtent l="19050" t="0" r="0" b="0"/>
            <wp:docPr id="458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3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8455" cy="3143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6EED" w:rsidRPr="00EA10F7" w:rsidRDefault="00BB6EED" w:rsidP="00BB6EED">
      <w:pPr>
        <w:tabs>
          <w:tab w:val="left" w:pos="480"/>
        </w:tabs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A10F7"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 wp14:anchorId="02B9D6CD" wp14:editId="2E723291">
            <wp:extent cx="4829175" cy="558599"/>
            <wp:effectExtent l="19050" t="0" r="9525" b="0"/>
            <wp:docPr id="459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3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9175" cy="5585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6EED" w:rsidRPr="00EA10F7" w:rsidRDefault="00BB6EED" w:rsidP="00BB6EED">
      <w:pPr>
        <w:tabs>
          <w:tab w:val="left" w:pos="480"/>
        </w:tabs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A10F7"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 wp14:anchorId="6E0AB214" wp14:editId="2B5E8C19">
            <wp:extent cx="4914900" cy="3133725"/>
            <wp:effectExtent l="19050" t="0" r="0" b="0"/>
            <wp:docPr id="460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3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4900" cy="3133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6EED" w:rsidRPr="00EA10F7" w:rsidRDefault="00BB6EED" w:rsidP="00E91634">
      <w:pPr>
        <w:pStyle w:val="ListParagraph"/>
        <w:numPr>
          <w:ilvl w:val="0"/>
          <w:numId w:val="6"/>
        </w:numPr>
        <w:tabs>
          <w:tab w:val="left" w:pos="480"/>
        </w:tabs>
        <w:spacing w:line="360" w:lineRule="auto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EA10F7">
        <w:rPr>
          <w:rFonts w:ascii="Times New Roman" w:hAnsi="Times New Roman" w:cs="Times New Roman"/>
          <w:b/>
          <w:i/>
          <w:sz w:val="28"/>
          <w:szCs w:val="28"/>
          <w:u w:val="single"/>
        </w:rPr>
        <w:t>Condensation reactions:</w:t>
      </w:r>
    </w:p>
    <w:p w:rsidR="00BB6EED" w:rsidRPr="00EA10F7" w:rsidRDefault="00BB6EED" w:rsidP="00BB6EED">
      <w:pPr>
        <w:tabs>
          <w:tab w:val="left" w:pos="480"/>
        </w:tabs>
        <w:spacing w:line="360" w:lineRule="auto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EA10F7">
        <w:rPr>
          <w:rFonts w:ascii="Times New Roman" w:hAnsi="Times New Roman" w:cs="Times New Roman"/>
          <w:b/>
          <w:noProof/>
          <w:sz w:val="28"/>
          <w:szCs w:val="28"/>
        </w:rPr>
        <w:lastRenderedPageBreak/>
        <w:drawing>
          <wp:inline distT="0" distB="0" distL="0" distR="0" wp14:anchorId="65316509" wp14:editId="32FDEED3">
            <wp:extent cx="5878195" cy="5807034"/>
            <wp:effectExtent l="0" t="0" r="8255" b="3810"/>
            <wp:docPr id="461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3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2439" cy="58309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6EED" w:rsidRPr="00EA10F7" w:rsidRDefault="00BB6EED" w:rsidP="00BB6EED">
      <w:pPr>
        <w:tabs>
          <w:tab w:val="left" w:pos="480"/>
        </w:tabs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B6EED" w:rsidRPr="00EA10F7" w:rsidRDefault="00BB6EED" w:rsidP="00BB6EED">
      <w:pPr>
        <w:tabs>
          <w:tab w:val="left" w:pos="480"/>
        </w:tabs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B6EED" w:rsidRPr="00EA10F7" w:rsidRDefault="00BB6EED" w:rsidP="00E91634">
      <w:pPr>
        <w:pStyle w:val="ListParagraph"/>
        <w:numPr>
          <w:ilvl w:val="0"/>
          <w:numId w:val="6"/>
        </w:numPr>
        <w:tabs>
          <w:tab w:val="left" w:pos="480"/>
        </w:tabs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EA10F7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Deoxygenationreaction</w:t>
      </w:r>
      <w:proofErr w:type="spellEnd"/>
      <w:r w:rsidRPr="00EA10F7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52BFE559" wp14:editId="26CE793A">
            <wp:extent cx="5388029" cy="1008380"/>
            <wp:effectExtent l="0" t="0" r="3175" b="1270"/>
            <wp:docPr id="462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3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7147" cy="10362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A10F7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5A0D5D24" wp14:editId="4DBB1B53">
            <wp:extent cx="4705350" cy="1133475"/>
            <wp:effectExtent l="19050" t="0" r="0" b="0"/>
            <wp:docPr id="463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3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5350" cy="1133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6EED" w:rsidRPr="00EA10F7" w:rsidRDefault="00BB6EED" w:rsidP="00BB6EED">
      <w:pPr>
        <w:pStyle w:val="ListParagraph"/>
        <w:tabs>
          <w:tab w:val="left" w:pos="480"/>
        </w:tabs>
        <w:spacing w:line="360" w:lineRule="auto"/>
        <w:ind w:left="108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A10F7"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 wp14:anchorId="1E14128D" wp14:editId="03186512">
            <wp:extent cx="4648200" cy="1228725"/>
            <wp:effectExtent l="19050" t="0" r="0" b="0"/>
            <wp:docPr id="464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3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8200" cy="1228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A10F7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BB6EED" w:rsidRPr="00EA10F7" w:rsidRDefault="00BB6EED" w:rsidP="00E91634">
      <w:pPr>
        <w:pStyle w:val="ListParagraph"/>
        <w:numPr>
          <w:ilvl w:val="0"/>
          <w:numId w:val="6"/>
        </w:numPr>
        <w:tabs>
          <w:tab w:val="left" w:pos="480"/>
        </w:tabs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EA10F7">
        <w:rPr>
          <w:rFonts w:ascii="Times New Roman" w:hAnsi="Times New Roman" w:cs="Times New Roman"/>
          <w:b/>
          <w:sz w:val="28"/>
          <w:szCs w:val="28"/>
          <w:u w:val="single"/>
        </w:rPr>
        <w:t>Reactions at alpha carbon:</w:t>
      </w:r>
    </w:p>
    <w:p w:rsidR="00BB6EED" w:rsidRPr="00EA10F7" w:rsidRDefault="00BB6EED" w:rsidP="00BB6EED">
      <w:pPr>
        <w:pStyle w:val="ListParagraph"/>
        <w:tabs>
          <w:tab w:val="left" w:pos="480"/>
        </w:tabs>
        <w:spacing w:line="360" w:lineRule="auto"/>
        <w:ind w:left="90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EA10F7"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 wp14:anchorId="59EA1FB5" wp14:editId="05CF3721">
            <wp:extent cx="6060341" cy="1781175"/>
            <wp:effectExtent l="19050" t="0" r="0" b="0"/>
            <wp:docPr id="465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3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0341" cy="1781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6EED" w:rsidRPr="00EA10F7" w:rsidRDefault="00BB6EED" w:rsidP="00BB6EED">
      <w:pPr>
        <w:pStyle w:val="ListParagraph"/>
        <w:tabs>
          <w:tab w:val="left" w:pos="480"/>
        </w:tabs>
        <w:spacing w:line="360" w:lineRule="auto"/>
        <w:ind w:left="108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EA10F7">
        <w:rPr>
          <w:rFonts w:ascii="Times New Roman" w:hAnsi="Times New Roman" w:cs="Times New Roman"/>
          <w:b/>
          <w:noProof/>
          <w:sz w:val="28"/>
          <w:szCs w:val="28"/>
        </w:rPr>
        <w:lastRenderedPageBreak/>
        <w:drawing>
          <wp:inline distT="0" distB="0" distL="0" distR="0" wp14:anchorId="7982A555" wp14:editId="240D9E80">
            <wp:extent cx="5797840" cy="3063834"/>
            <wp:effectExtent l="0" t="0" r="0" b="3810"/>
            <wp:docPr id="466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4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9130" cy="31437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6EED" w:rsidRDefault="00BB6EED" w:rsidP="00BB6EED">
      <w:pPr>
        <w:pStyle w:val="ListParagraph"/>
        <w:tabs>
          <w:tab w:val="left" w:pos="480"/>
        </w:tabs>
        <w:spacing w:line="360" w:lineRule="auto"/>
        <w:ind w:left="108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A10F7"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 wp14:anchorId="39864847" wp14:editId="6F8F92F9">
            <wp:extent cx="4895850" cy="2397967"/>
            <wp:effectExtent l="19050" t="0" r="0" b="0"/>
            <wp:docPr id="467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4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5850" cy="23979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6EED" w:rsidRDefault="00BB6EED" w:rsidP="00BB6EED">
      <w:pPr>
        <w:pStyle w:val="ListParagraph"/>
        <w:tabs>
          <w:tab w:val="left" w:pos="480"/>
        </w:tabs>
        <w:spacing w:line="360" w:lineRule="auto"/>
        <w:ind w:left="108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B6EED" w:rsidRDefault="00BB6EED" w:rsidP="00BB6EED">
      <w:pPr>
        <w:pStyle w:val="ListParagraph"/>
        <w:tabs>
          <w:tab w:val="left" w:pos="480"/>
        </w:tabs>
        <w:spacing w:line="360" w:lineRule="auto"/>
        <w:ind w:left="108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67C8E" w:rsidRPr="00BB6EED" w:rsidRDefault="00267C8E" w:rsidP="00BB6EED">
      <w:bookmarkStart w:id="0" w:name="_GoBack"/>
      <w:bookmarkEnd w:id="0"/>
    </w:p>
    <w:sectPr w:rsidR="00267C8E" w:rsidRPr="00BB6EED">
      <w:headerReference w:type="even" r:id="rId42"/>
      <w:headerReference w:type="default" r:id="rId43"/>
      <w:footerReference w:type="even" r:id="rId44"/>
      <w:footerReference w:type="default" r:id="rId45"/>
      <w:headerReference w:type="first" r:id="rId46"/>
      <w:footerReference w:type="first" r:id="rId4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91634" w:rsidRDefault="00E91634" w:rsidP="0005074E">
      <w:pPr>
        <w:spacing w:after="0" w:line="240" w:lineRule="auto"/>
      </w:pPr>
      <w:r>
        <w:separator/>
      </w:r>
    </w:p>
  </w:endnote>
  <w:endnote w:type="continuationSeparator" w:id="0">
    <w:p w:rsidR="00E91634" w:rsidRDefault="00E91634" w:rsidP="000507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5074E" w:rsidRDefault="0005074E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5074E" w:rsidRDefault="0005074E" w:rsidP="0005074E">
    <w:pPr>
      <w:pStyle w:val="Footer"/>
      <w:jc w:val="right"/>
    </w:pPr>
    <w:r>
      <w:t xml:space="preserve">Mr. G. </w:t>
    </w:r>
    <w:proofErr w:type="spellStart"/>
    <w:r>
      <w:t>Durgarao</w:t>
    </w:r>
    <w:proofErr w:type="spellEnd"/>
  </w:p>
  <w:p w:rsidR="0005074E" w:rsidRDefault="0005074E" w:rsidP="0005074E">
    <w:pPr>
      <w:pStyle w:val="Footer"/>
      <w:jc w:val="right"/>
    </w:pPr>
    <w:r>
      <w:t>Asst. Professor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5074E" w:rsidRDefault="0005074E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91634" w:rsidRDefault="00E91634" w:rsidP="0005074E">
      <w:pPr>
        <w:spacing w:after="0" w:line="240" w:lineRule="auto"/>
      </w:pPr>
      <w:r>
        <w:separator/>
      </w:r>
    </w:p>
  </w:footnote>
  <w:footnote w:type="continuationSeparator" w:id="0">
    <w:p w:rsidR="00E91634" w:rsidRDefault="00E91634" w:rsidP="000507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5074E" w:rsidRDefault="0005074E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5074E" w:rsidRDefault="0005074E" w:rsidP="0005074E">
    <w:pPr>
      <w:pStyle w:val="Header"/>
      <w:jc w:val="right"/>
    </w:pPr>
    <w:sdt>
      <w:sdtPr>
        <w:id w:val="549657771"/>
        <w:docPartObj>
          <w:docPartGallery w:val="Watermarks"/>
          <w:docPartUnique/>
        </w:docPartObj>
      </w:sdtPr>
      <w:sdtContent>
        <w:r>
          <w:rPr>
            <w:noProof/>
          </w:rPr>
          <w:pict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956784158" o:spid="_x0000_s2049" type="#_x0000_t136" style="position:absolute;left:0;text-align:left;margin-left:0;margin-top:0;width:468pt;height:468pt;z-index:-251657216;mso-position-horizontal:center;mso-position-horizontal-relative:margin;mso-position-vertical:center;mso-position-vertical-relative:margin" o:allowincell="f" fillcolor="#c45911 [2405]" stroked="f">
              <v:fill opacity=".5"/>
              <v:textpath style="font-family:&quot;Calibri&quot;;font-size:1pt" string="RCP"/>
              <w10:wrap anchorx="margin" anchory="margin"/>
            </v:shape>
          </w:pict>
        </w:r>
      </w:sdtContent>
    </w:sdt>
    <w:r>
      <w:t>Raghu college of pharmacy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5074E" w:rsidRDefault="0005074E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171290"/>
    <w:multiLevelType w:val="hybridMultilevel"/>
    <w:tmpl w:val="212E64E8"/>
    <w:lvl w:ilvl="0" w:tplc="02AE0DB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4A36977"/>
    <w:multiLevelType w:val="hybridMultilevel"/>
    <w:tmpl w:val="B14656BA"/>
    <w:lvl w:ilvl="0" w:tplc="04090013">
      <w:start w:val="1"/>
      <w:numFmt w:val="upperRoman"/>
      <w:lvlText w:val="%1."/>
      <w:lvlJc w:val="right"/>
      <w:pPr>
        <w:ind w:left="13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2" w15:restartNumberingAfterBreak="0">
    <w:nsid w:val="21200D83"/>
    <w:multiLevelType w:val="hybridMultilevel"/>
    <w:tmpl w:val="E9700C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4673068"/>
    <w:multiLevelType w:val="hybridMultilevel"/>
    <w:tmpl w:val="FC3AC13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8F27F63"/>
    <w:multiLevelType w:val="hybridMultilevel"/>
    <w:tmpl w:val="7102BD00"/>
    <w:lvl w:ilvl="0" w:tplc="1362DE36">
      <w:start w:val="1"/>
      <w:numFmt w:val="lowerLetter"/>
      <w:lvlText w:val="%1."/>
      <w:lvlJc w:val="left"/>
      <w:pPr>
        <w:ind w:left="21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50" w:hanging="360"/>
      </w:pPr>
    </w:lvl>
    <w:lvl w:ilvl="2" w:tplc="0409001B" w:tentative="1">
      <w:start w:val="1"/>
      <w:numFmt w:val="lowerRoman"/>
      <w:lvlText w:val="%3."/>
      <w:lvlJc w:val="right"/>
      <w:pPr>
        <w:ind w:left="3570" w:hanging="180"/>
      </w:pPr>
    </w:lvl>
    <w:lvl w:ilvl="3" w:tplc="0409000F" w:tentative="1">
      <w:start w:val="1"/>
      <w:numFmt w:val="decimal"/>
      <w:lvlText w:val="%4."/>
      <w:lvlJc w:val="left"/>
      <w:pPr>
        <w:ind w:left="4290" w:hanging="360"/>
      </w:pPr>
    </w:lvl>
    <w:lvl w:ilvl="4" w:tplc="04090019" w:tentative="1">
      <w:start w:val="1"/>
      <w:numFmt w:val="lowerLetter"/>
      <w:lvlText w:val="%5."/>
      <w:lvlJc w:val="left"/>
      <w:pPr>
        <w:ind w:left="5010" w:hanging="360"/>
      </w:pPr>
    </w:lvl>
    <w:lvl w:ilvl="5" w:tplc="0409001B" w:tentative="1">
      <w:start w:val="1"/>
      <w:numFmt w:val="lowerRoman"/>
      <w:lvlText w:val="%6."/>
      <w:lvlJc w:val="right"/>
      <w:pPr>
        <w:ind w:left="5730" w:hanging="180"/>
      </w:pPr>
    </w:lvl>
    <w:lvl w:ilvl="6" w:tplc="0409000F" w:tentative="1">
      <w:start w:val="1"/>
      <w:numFmt w:val="decimal"/>
      <w:lvlText w:val="%7."/>
      <w:lvlJc w:val="left"/>
      <w:pPr>
        <w:ind w:left="6450" w:hanging="360"/>
      </w:pPr>
    </w:lvl>
    <w:lvl w:ilvl="7" w:tplc="04090019" w:tentative="1">
      <w:start w:val="1"/>
      <w:numFmt w:val="lowerLetter"/>
      <w:lvlText w:val="%8."/>
      <w:lvlJc w:val="left"/>
      <w:pPr>
        <w:ind w:left="7170" w:hanging="360"/>
      </w:pPr>
    </w:lvl>
    <w:lvl w:ilvl="8" w:tplc="0409001B" w:tentative="1">
      <w:start w:val="1"/>
      <w:numFmt w:val="lowerRoman"/>
      <w:lvlText w:val="%9."/>
      <w:lvlJc w:val="right"/>
      <w:pPr>
        <w:ind w:left="7890" w:hanging="180"/>
      </w:pPr>
    </w:lvl>
  </w:abstractNum>
  <w:abstractNum w:abstractNumId="5" w15:restartNumberingAfterBreak="0">
    <w:nsid w:val="6D674D2D"/>
    <w:multiLevelType w:val="hybridMultilevel"/>
    <w:tmpl w:val="62D884EA"/>
    <w:lvl w:ilvl="0" w:tplc="04090013">
      <w:start w:val="1"/>
      <w:numFmt w:val="upperRoman"/>
      <w:lvlText w:val="%1."/>
      <w:lvlJc w:val="right"/>
      <w:pPr>
        <w:ind w:left="90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7B357584"/>
    <w:multiLevelType w:val="hybridMultilevel"/>
    <w:tmpl w:val="2912EC2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6"/>
  </w:num>
  <w:num w:numId="4">
    <w:abstractNumId w:val="2"/>
  </w:num>
  <w:num w:numId="5">
    <w:abstractNumId w:val="0"/>
  </w:num>
  <w:num w:numId="6">
    <w:abstractNumId w:val="5"/>
  </w:num>
  <w:num w:numId="7">
    <w:abstractNumId w:val="1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074E"/>
    <w:rsid w:val="0005074E"/>
    <w:rsid w:val="001B0D10"/>
    <w:rsid w:val="00267C8E"/>
    <w:rsid w:val="00325151"/>
    <w:rsid w:val="00352D9C"/>
    <w:rsid w:val="00374B8A"/>
    <w:rsid w:val="004A43FD"/>
    <w:rsid w:val="00772FF9"/>
    <w:rsid w:val="007845C7"/>
    <w:rsid w:val="007E2ECF"/>
    <w:rsid w:val="009239C9"/>
    <w:rsid w:val="00A94A62"/>
    <w:rsid w:val="00BB6EED"/>
    <w:rsid w:val="00CA571D"/>
    <w:rsid w:val="00DA2067"/>
    <w:rsid w:val="00E66DB7"/>
    <w:rsid w:val="00E91634"/>
    <w:rsid w:val="00E922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86DD3D8E-BA8F-429B-8583-31DF9438D4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B6EED"/>
  </w:style>
  <w:style w:type="paragraph" w:styleId="Heading1">
    <w:name w:val="heading 1"/>
    <w:basedOn w:val="Normal"/>
    <w:next w:val="Normal"/>
    <w:link w:val="Heading1Char"/>
    <w:uiPriority w:val="9"/>
    <w:qFormat/>
    <w:rsid w:val="0005074E"/>
    <w:pPr>
      <w:keepNext/>
      <w:keepLines/>
      <w:spacing w:before="480" w:after="0" w:line="276" w:lineRule="auto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5074E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ListParagraph">
    <w:name w:val="List Paragraph"/>
    <w:basedOn w:val="Normal"/>
    <w:uiPriority w:val="34"/>
    <w:qFormat/>
    <w:rsid w:val="0005074E"/>
    <w:pPr>
      <w:spacing w:after="200" w:line="276" w:lineRule="auto"/>
      <w:ind w:left="720"/>
      <w:contextualSpacing/>
    </w:pPr>
    <w:rPr>
      <w:rFonts w:eastAsiaTheme="minorEastAsia"/>
    </w:rPr>
  </w:style>
  <w:style w:type="paragraph" w:styleId="NoSpacing">
    <w:name w:val="No Spacing"/>
    <w:uiPriority w:val="1"/>
    <w:qFormat/>
    <w:rsid w:val="0005074E"/>
    <w:pPr>
      <w:spacing w:after="0" w:line="240" w:lineRule="auto"/>
    </w:pPr>
    <w:rPr>
      <w:rFonts w:eastAsiaTheme="minorEastAsia"/>
    </w:rPr>
  </w:style>
  <w:style w:type="table" w:styleId="LightGrid-Accent2">
    <w:name w:val="Light Grid Accent 2"/>
    <w:basedOn w:val="TableNormal"/>
    <w:uiPriority w:val="62"/>
    <w:unhideWhenUsed/>
    <w:rsid w:val="0005074E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rFonts w:asciiTheme="majorHAnsi" w:eastAsiaTheme="majorEastAsia" w:hAnsiTheme="majorHAnsi" w:cstheme="majorBidi" w:hint="default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rFonts w:asciiTheme="majorHAnsi" w:eastAsiaTheme="majorEastAsia" w:hAnsiTheme="majorHAnsi" w:cstheme="majorBidi" w:hint="default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 w:hint="default"/>
        <w:b/>
        <w:bCs/>
      </w:rPr>
    </w:tblStylePr>
    <w:tblStylePr w:type="lastCol">
      <w:rPr>
        <w:rFonts w:asciiTheme="majorHAnsi" w:eastAsiaTheme="majorEastAsia" w:hAnsiTheme="majorHAnsi" w:cstheme="majorBidi" w:hint="default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paragraph" w:styleId="Header">
    <w:name w:val="header"/>
    <w:basedOn w:val="Normal"/>
    <w:link w:val="HeaderChar"/>
    <w:uiPriority w:val="99"/>
    <w:unhideWhenUsed/>
    <w:rsid w:val="0005074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5074E"/>
  </w:style>
  <w:style w:type="paragraph" w:styleId="Footer">
    <w:name w:val="footer"/>
    <w:basedOn w:val="Normal"/>
    <w:link w:val="FooterChar"/>
    <w:uiPriority w:val="99"/>
    <w:unhideWhenUsed/>
    <w:rsid w:val="0005074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5074E"/>
  </w:style>
  <w:style w:type="table" w:styleId="LightGrid-Accent1">
    <w:name w:val="Light Grid Accent 1"/>
    <w:basedOn w:val="TableNormal"/>
    <w:uiPriority w:val="62"/>
    <w:unhideWhenUsed/>
    <w:rsid w:val="004A43FD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rFonts w:asciiTheme="majorHAnsi" w:eastAsiaTheme="majorEastAsia" w:hAnsiTheme="majorHAnsi" w:cstheme="majorBidi" w:hint="default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1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rFonts w:asciiTheme="majorHAnsi" w:eastAsiaTheme="majorEastAsia" w:hAnsiTheme="majorHAnsi" w:cstheme="majorBidi" w:hint="default"/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firstCol">
      <w:rPr>
        <w:rFonts w:asciiTheme="majorHAnsi" w:eastAsiaTheme="majorEastAsia" w:hAnsiTheme="majorHAnsi" w:cstheme="majorBidi" w:hint="default"/>
        <w:b/>
        <w:bCs/>
      </w:rPr>
    </w:tblStylePr>
    <w:tblStylePr w:type="lastCol">
      <w:rPr>
        <w:rFonts w:asciiTheme="majorHAnsi" w:eastAsiaTheme="majorEastAsia" w:hAnsiTheme="majorHAnsi" w:cstheme="majorBidi" w:hint="default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  <w:shd w:val="clear" w:color="auto" w:fill="D6E6F4" w:themeFill="accent1" w:themeFillTint="3F"/>
      </w:tcPr>
    </w:tblStylePr>
    <w:tblStylePr w:type="band2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</w:tcPr>
    </w:tblStylePr>
  </w:style>
  <w:style w:type="table" w:styleId="LightShading-Accent3">
    <w:name w:val="Light Shading Accent 3"/>
    <w:basedOn w:val="TableNormal"/>
    <w:uiPriority w:val="60"/>
    <w:rsid w:val="004A43FD"/>
    <w:pPr>
      <w:spacing w:after="0" w:line="240" w:lineRule="auto"/>
    </w:pPr>
    <w:rPr>
      <w:rFonts w:eastAsiaTheme="minorEastAsia"/>
      <w:color w:val="7B7B7B" w:themeColor="accent3" w:themeShade="BF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MediumShading2-Accent6">
    <w:name w:val="Medium Shading 2 Accent 6"/>
    <w:basedOn w:val="TableNormal"/>
    <w:uiPriority w:val="64"/>
    <w:rsid w:val="004A43FD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DarkList-Accent5">
    <w:name w:val="Dark List Accent 5"/>
    <w:basedOn w:val="TableNormal"/>
    <w:uiPriority w:val="70"/>
    <w:rsid w:val="004A43FD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3763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F5496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</w:style>
  <w:style w:type="table" w:styleId="DarkList-Accent3">
    <w:name w:val="Dark List Accent 3"/>
    <w:basedOn w:val="TableNormal"/>
    <w:uiPriority w:val="70"/>
    <w:rsid w:val="004A43FD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5252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B7B7B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</w:style>
  <w:style w:type="table" w:styleId="LightGrid-Accent5">
    <w:name w:val="Light Grid Accent 5"/>
    <w:basedOn w:val="TableNormal"/>
    <w:uiPriority w:val="62"/>
    <w:rsid w:val="00DA2067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1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  <w:shd w:val="clear" w:color="auto" w:fill="D0DBF0" w:themeFill="accent5" w:themeFillTint="3F"/>
      </w:tcPr>
    </w:tblStylePr>
    <w:tblStylePr w:type="band2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</w:tcPr>
    </w:tblStylePr>
  </w:style>
  <w:style w:type="table" w:customStyle="1" w:styleId="LightGrid-Accent11">
    <w:name w:val="Light Grid - Accent 11"/>
    <w:basedOn w:val="TableNormal"/>
    <w:uiPriority w:val="62"/>
    <w:rsid w:val="00DA2067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1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  <w:shd w:val="clear" w:color="auto" w:fill="D6E6F4" w:themeFill="accent1" w:themeFillTint="3F"/>
      </w:tcPr>
    </w:tblStylePr>
    <w:tblStylePr w:type="band2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</w:tcPr>
    </w:tblStylePr>
  </w:style>
  <w:style w:type="table" w:styleId="TableGrid">
    <w:name w:val="Table Grid"/>
    <w:basedOn w:val="TableNormal"/>
    <w:uiPriority w:val="59"/>
    <w:rsid w:val="00267C8E"/>
    <w:pPr>
      <w:spacing w:after="0" w:line="240" w:lineRule="auto"/>
    </w:pPr>
    <w:rPr>
      <w:rFonts w:eastAsiaTheme="minorEastAsia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Strong">
    <w:name w:val="Strong"/>
    <w:basedOn w:val="DefaultParagraphFont"/>
    <w:uiPriority w:val="22"/>
    <w:qFormat/>
    <w:rsid w:val="00BB6EED"/>
    <w:rPr>
      <w:b/>
      <w:bCs/>
    </w:rPr>
  </w:style>
  <w:style w:type="character" w:customStyle="1" w:styleId="apple-converted-space">
    <w:name w:val="apple-converted-space"/>
    <w:basedOn w:val="DefaultParagraphFont"/>
    <w:rsid w:val="00BB6EED"/>
  </w:style>
  <w:style w:type="character" w:styleId="Hyperlink">
    <w:name w:val="Hyperlink"/>
    <w:basedOn w:val="DefaultParagraphFont"/>
    <w:uiPriority w:val="99"/>
    <w:semiHidden/>
    <w:unhideWhenUsed/>
    <w:rsid w:val="00BB6EE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19.png"/><Relationship Id="rId39" Type="http://schemas.openxmlformats.org/officeDocument/2006/relationships/image" Target="media/image32.png"/><Relationship Id="rId21" Type="http://schemas.openxmlformats.org/officeDocument/2006/relationships/image" Target="media/image15.png"/><Relationship Id="rId34" Type="http://schemas.openxmlformats.org/officeDocument/2006/relationships/image" Target="media/image27.png"/><Relationship Id="rId42" Type="http://schemas.openxmlformats.org/officeDocument/2006/relationships/header" Target="header1.xml"/><Relationship Id="rId47" Type="http://schemas.openxmlformats.org/officeDocument/2006/relationships/footer" Target="footer3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9" Type="http://schemas.openxmlformats.org/officeDocument/2006/relationships/image" Target="media/image22.png"/><Relationship Id="rId11" Type="http://schemas.openxmlformats.org/officeDocument/2006/relationships/image" Target="media/image5.png"/><Relationship Id="rId24" Type="http://schemas.openxmlformats.org/officeDocument/2006/relationships/image" Target="media/image17.png"/><Relationship Id="rId32" Type="http://schemas.openxmlformats.org/officeDocument/2006/relationships/image" Target="media/image25.png"/><Relationship Id="rId37" Type="http://schemas.openxmlformats.org/officeDocument/2006/relationships/image" Target="media/image30.png"/><Relationship Id="rId40" Type="http://schemas.openxmlformats.org/officeDocument/2006/relationships/image" Target="media/image33.png"/><Relationship Id="rId45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hyperlink" Target="http://byjus.com/chemistry/oxidation-and-reduction/" TargetMode="External"/><Relationship Id="rId28" Type="http://schemas.openxmlformats.org/officeDocument/2006/relationships/image" Target="media/image21.png"/><Relationship Id="rId36" Type="http://schemas.openxmlformats.org/officeDocument/2006/relationships/image" Target="media/image29.png"/><Relationship Id="rId49" Type="http://schemas.openxmlformats.org/officeDocument/2006/relationships/theme" Target="theme/theme1.xml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31" Type="http://schemas.openxmlformats.org/officeDocument/2006/relationships/image" Target="media/image24.png"/><Relationship Id="rId44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image" Target="media/image28.png"/><Relationship Id="rId43" Type="http://schemas.openxmlformats.org/officeDocument/2006/relationships/header" Target="header2.xml"/><Relationship Id="rId48" Type="http://schemas.openxmlformats.org/officeDocument/2006/relationships/fontTable" Target="fontTable.xml"/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8.png"/><Relationship Id="rId33" Type="http://schemas.openxmlformats.org/officeDocument/2006/relationships/image" Target="media/image26.png"/><Relationship Id="rId38" Type="http://schemas.openxmlformats.org/officeDocument/2006/relationships/image" Target="media/image31.png"/><Relationship Id="rId46" Type="http://schemas.openxmlformats.org/officeDocument/2006/relationships/header" Target="header3.xml"/><Relationship Id="rId20" Type="http://schemas.openxmlformats.org/officeDocument/2006/relationships/image" Target="media/image14.png"/><Relationship Id="rId41" Type="http://schemas.openxmlformats.org/officeDocument/2006/relationships/image" Target="media/image34.png"/><Relationship Id="rId1" Type="http://schemas.openxmlformats.org/officeDocument/2006/relationships/numbering" Target="numbering.xml"/><Relationship Id="rId6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441</Words>
  <Characters>2519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Microsoft account</cp:lastModifiedBy>
  <cp:revision>2</cp:revision>
  <dcterms:created xsi:type="dcterms:W3CDTF">2025-07-21T05:33:00Z</dcterms:created>
  <dcterms:modified xsi:type="dcterms:W3CDTF">2025-07-21T05:33:00Z</dcterms:modified>
</cp:coreProperties>
</file>