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28E9E" w14:textId="77777777" w:rsidR="00AE20A3" w:rsidRPr="00235DAC" w:rsidRDefault="00AE20A3" w:rsidP="00AE20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HUMAN ANATOMY AND PHYSIOLOGY-I, BP-101</w:t>
      </w:r>
      <w:r w:rsidRPr="00235DAC">
        <w:rPr>
          <w:rFonts w:ascii="Times New Roman" w:hAnsi="Times New Roman" w:cs="Times New Roman"/>
          <w:b/>
          <w:bCs/>
          <w:sz w:val="28"/>
          <w:szCs w:val="28"/>
          <w:u w:val="single"/>
        </w:rPr>
        <w:t>(T)</w:t>
      </w:r>
    </w:p>
    <w:p w14:paraId="796607CE" w14:textId="77777777" w:rsidR="00AE20A3" w:rsidRPr="00235DAC" w:rsidRDefault="00AE20A3" w:rsidP="00AE20A3">
      <w:pPr>
        <w:tabs>
          <w:tab w:val="left" w:pos="61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5DAC"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5A4663D1" w14:textId="77777777" w:rsidR="00AE20A3" w:rsidRPr="00235DAC" w:rsidRDefault="00AE20A3" w:rsidP="00AE20A3">
      <w:pPr>
        <w:tabs>
          <w:tab w:val="left" w:pos="888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UNIT-I</w:t>
      </w:r>
      <w:r w:rsidRPr="00235D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056BD9">
        <w:rPr>
          <w:rFonts w:ascii="Segoe UI" w:hAnsi="Segoe UI" w:cs="Segoe UI"/>
          <w:b/>
          <w:color w:val="212327"/>
          <w:sz w:val="24"/>
          <w:shd w:val="clear" w:color="auto" w:fill="F4F6F9"/>
        </w:rPr>
        <w:t>Introduction to human body</w:t>
      </w:r>
      <w:r w:rsidRPr="00235DA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703E0A" w14:textId="77777777" w:rsidR="00AE20A3" w:rsidRPr="00235DAC" w:rsidRDefault="00AE20A3" w:rsidP="00AE20A3">
      <w:pPr>
        <w:tabs>
          <w:tab w:val="left" w:pos="600"/>
        </w:tabs>
        <w:spacing w:after="0"/>
        <w:rPr>
          <w:rFonts w:ascii="Times New Roman" w:hAnsi="Times New Roman" w:cs="Times New Roman"/>
          <w:b/>
          <w:bCs/>
        </w:rPr>
      </w:pPr>
    </w:p>
    <w:p w14:paraId="4208DBCD" w14:textId="5629940C" w:rsidR="00AE20A3" w:rsidRPr="00235DAC" w:rsidRDefault="00AE20A3" w:rsidP="00AE20A3">
      <w:pPr>
        <w:tabs>
          <w:tab w:val="left" w:pos="600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CLASS:2</w:t>
      </w:r>
    </w:p>
    <w:p w14:paraId="68E51CF7" w14:textId="77777777" w:rsidR="00AE20A3" w:rsidRPr="00235DAC" w:rsidRDefault="00AE20A3" w:rsidP="00AE20A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895133C" w14:textId="030D3F92" w:rsidR="00AE20A3" w:rsidRDefault="00AE20A3" w:rsidP="00AE20A3">
      <w:pPr>
        <w:spacing w:after="0"/>
        <w:jc w:val="center"/>
        <w:rPr>
          <w:noProof/>
        </w:rPr>
      </w:pPr>
      <w:r w:rsidRPr="00235D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TOPIC –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Levels of Structural Organization, and body systems, basic life Processes</w:t>
      </w:r>
    </w:p>
    <w:p w14:paraId="0B84FAFB" w14:textId="7C96FE71" w:rsidR="00C828C6" w:rsidRDefault="00C828C6">
      <w:pPr>
        <w:rPr>
          <w:noProof/>
        </w:rPr>
      </w:pPr>
    </w:p>
    <w:p w14:paraId="317F0876" w14:textId="72A985C1" w:rsidR="00AE20A3" w:rsidRPr="00DF3F1A" w:rsidRDefault="00AE20A3" w:rsidP="00DF3F1A">
      <w:pPr>
        <w:pStyle w:val="NormalWeb"/>
        <w:numPr>
          <w:ilvl w:val="0"/>
          <w:numId w:val="1"/>
        </w:numPr>
        <w:spacing w:before="360" w:beforeAutospacing="0" w:after="0" w:afterAutospacing="0"/>
        <w:rPr>
          <w:color w:val="373D3F"/>
          <w:sz w:val="27"/>
          <w:szCs w:val="27"/>
        </w:rPr>
      </w:pPr>
      <w:r w:rsidRPr="00DF3F1A">
        <w:rPr>
          <w:color w:val="373D3F"/>
          <w:sz w:val="27"/>
          <w:szCs w:val="27"/>
        </w:rPr>
        <w:t>The organization of the body often is discussed in terms of the distinct levels of increasing complexity, from the smallest chemical building blocks to a unique human organism.</w:t>
      </w:r>
    </w:p>
    <w:p w14:paraId="1D6272A5" w14:textId="46F89E25" w:rsidR="00AE20A3" w:rsidRPr="00AE20A3" w:rsidRDefault="00AE20A3" w:rsidP="00AE2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F3F1A">
        <w:rPr>
          <w:rFonts w:ascii="Times New Roman" w:hAnsi="Times New Roman" w:cs="Times New Roman"/>
          <w:sz w:val="28"/>
        </w:rPr>
        <w:t>Life processes of the human body are maintained at several levels of</w:t>
      </w:r>
      <w:r w:rsidRPr="00AE20A3">
        <w:rPr>
          <w:rFonts w:ascii="Times New Roman" w:hAnsi="Times New Roman" w:cs="Times New Roman"/>
          <w:sz w:val="28"/>
        </w:rPr>
        <w:t xml:space="preserve"> structural organization. These include the chemical, cellular, tissue, organ, organ system, and the organism level. Higher levels of organization are built from lower levels. </w:t>
      </w:r>
    </w:p>
    <w:p w14:paraId="4927EB2D" w14:textId="75F62C85" w:rsidR="00AE20A3" w:rsidRDefault="00AE20A3" w:rsidP="00AE2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E20A3">
        <w:rPr>
          <w:rFonts w:ascii="Times New Roman" w:hAnsi="Times New Roman" w:cs="Times New Roman"/>
          <w:sz w:val="28"/>
        </w:rPr>
        <w:t>Therefore, molecules combine to form cells, cells combine to form tissues, tissues combine to form organs, organs combine to form organ systems, and organ systems combine to form organisms.</w:t>
      </w:r>
    </w:p>
    <w:p w14:paraId="226E8947" w14:textId="196749F9" w:rsidR="00C21F3F" w:rsidRDefault="00C21F3F"/>
    <w:p w14:paraId="53EE284C" w14:textId="15D14CE1" w:rsidR="00DF3F1A" w:rsidRDefault="00AE20A3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9E4767F" wp14:editId="1C7D812D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5731510" cy="3457575"/>
            <wp:effectExtent l="0" t="0" r="2540" b="9525"/>
            <wp:wrapTight wrapText="bothSides">
              <wp:wrapPolygon edited="0">
                <wp:start x="0" y="0"/>
                <wp:lineTo x="0" y="21540"/>
                <wp:lineTo x="21538" y="21540"/>
                <wp:lineTo x="21538" y="0"/>
                <wp:lineTo x="0" y="0"/>
              </wp:wrapPolygon>
            </wp:wrapTight>
            <wp:docPr id="13901170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170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D2A6D5" w14:textId="65D9021B" w:rsidR="00DF3F1A" w:rsidRDefault="00DF3F1A" w:rsidP="00DF3F1A">
      <w:pPr>
        <w:ind w:firstLine="720"/>
      </w:pPr>
    </w:p>
    <w:p w14:paraId="2198CD25" w14:textId="77777777" w:rsidR="00DF3F1A" w:rsidRPr="00AE20A3" w:rsidRDefault="00DF3F1A" w:rsidP="00DF3F1A">
      <w:pPr>
        <w:pStyle w:val="NormalWeb"/>
        <w:shd w:val="clear" w:color="auto" w:fill="FFFFFF"/>
        <w:spacing w:before="240" w:beforeAutospacing="0" w:after="0" w:afterAutospacing="0"/>
        <w:rPr>
          <w:color w:val="373D3F"/>
          <w:sz w:val="27"/>
          <w:szCs w:val="27"/>
        </w:rPr>
      </w:pPr>
      <w:r>
        <w:rPr>
          <w:rStyle w:val="Strong"/>
          <w:color w:val="373D3F"/>
          <w:sz w:val="27"/>
          <w:szCs w:val="27"/>
        </w:rPr>
        <w:lastRenderedPageBreak/>
        <w:t>The Levels of Organization:</w:t>
      </w:r>
    </w:p>
    <w:p w14:paraId="545E2A0C" w14:textId="77777777" w:rsidR="00DF3F1A" w:rsidRDefault="00DF3F1A" w:rsidP="00DF3F1A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A</w:t>
      </w:r>
      <w:r w:rsidRPr="00DF3F1A">
        <w:rPr>
          <w:rStyle w:val="Strong"/>
          <w:color w:val="373D3F"/>
          <w:sz w:val="28"/>
          <w:szCs w:val="27"/>
        </w:rPr>
        <w:t> cell</w:t>
      </w:r>
      <w:r w:rsidRPr="00DF3F1A">
        <w:rPr>
          <w:color w:val="373D3F"/>
          <w:sz w:val="28"/>
          <w:szCs w:val="27"/>
        </w:rPr>
        <w:t xml:space="preserve"> is the smallest independently functioning unit of a living organism. Single celled organisms, like bacteria, are extremely small, independently-living organisms with a cellular structure. </w:t>
      </w:r>
    </w:p>
    <w:p w14:paraId="5211AA48" w14:textId="77777777" w:rsidR="00DF3F1A" w:rsidRDefault="00DF3F1A" w:rsidP="00DF3F1A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 xml:space="preserve">Humans are multicellular organisms with independent cells working in concert together. </w:t>
      </w:r>
    </w:p>
    <w:p w14:paraId="03FB450D" w14:textId="3696CBB5" w:rsidR="00DF3F1A" w:rsidRPr="00DF3F1A" w:rsidRDefault="00DF3F1A" w:rsidP="00DF3F1A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All living structures of human anatomy contain cells, and almost all functions of human physiology are performed in cells or are initiated by cells.</w:t>
      </w:r>
    </w:p>
    <w:p w14:paraId="45E5B31A" w14:textId="77777777" w:rsidR="00DF3F1A" w:rsidRDefault="00DF3F1A" w:rsidP="00DF3F1A">
      <w:pPr>
        <w:pStyle w:val="NormalWeb"/>
        <w:numPr>
          <w:ilvl w:val="0"/>
          <w:numId w:val="1"/>
        </w:numPr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A human cell typically consists of flexible membranes that enclose cytoplasm, a water-based cellular fluid, with a variety of tiny functioning units called </w:t>
      </w:r>
      <w:r w:rsidRPr="00DF3F1A">
        <w:rPr>
          <w:rStyle w:val="Strong"/>
          <w:color w:val="373D3F"/>
          <w:sz w:val="28"/>
          <w:szCs w:val="27"/>
        </w:rPr>
        <w:t>organelles</w:t>
      </w:r>
      <w:r w:rsidRPr="00DF3F1A">
        <w:rPr>
          <w:color w:val="373D3F"/>
          <w:sz w:val="28"/>
          <w:szCs w:val="27"/>
        </w:rPr>
        <w:t xml:space="preserve">. </w:t>
      </w:r>
    </w:p>
    <w:p w14:paraId="5994BE04" w14:textId="0ABE6998" w:rsidR="00DF3F1A" w:rsidRPr="00DF3F1A" w:rsidRDefault="00DF3F1A" w:rsidP="00DF3F1A">
      <w:pPr>
        <w:pStyle w:val="NormalWeb"/>
        <w:numPr>
          <w:ilvl w:val="0"/>
          <w:numId w:val="1"/>
        </w:numPr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In humans, as in all organisms, cells perform all functions of life.</w:t>
      </w:r>
    </w:p>
    <w:p w14:paraId="480631AA" w14:textId="77777777" w:rsidR="00DF3F1A" w:rsidRDefault="00DF3F1A" w:rsidP="00DF3F1A">
      <w:pPr>
        <w:pStyle w:val="NormalWeb"/>
        <w:numPr>
          <w:ilvl w:val="0"/>
          <w:numId w:val="1"/>
        </w:numPr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A </w:t>
      </w:r>
      <w:r w:rsidRPr="00DF3F1A">
        <w:rPr>
          <w:rStyle w:val="Strong"/>
          <w:color w:val="373D3F"/>
          <w:sz w:val="28"/>
          <w:szCs w:val="27"/>
        </w:rPr>
        <w:t>tissue</w:t>
      </w:r>
      <w:r w:rsidRPr="00DF3F1A">
        <w:rPr>
          <w:color w:val="373D3F"/>
          <w:sz w:val="28"/>
          <w:szCs w:val="27"/>
        </w:rPr>
        <w:t xml:space="preserve"> is a group of many similar cells (though sometimes composed of a few related types) that work together </w:t>
      </w:r>
      <w:r>
        <w:rPr>
          <w:color w:val="373D3F"/>
          <w:sz w:val="28"/>
          <w:szCs w:val="27"/>
        </w:rPr>
        <w:t>to perform a specific function.</w:t>
      </w:r>
    </w:p>
    <w:p w14:paraId="54BF1286" w14:textId="77777777" w:rsidR="00DF3F1A" w:rsidRDefault="00DF3F1A" w:rsidP="00DF3F1A">
      <w:pPr>
        <w:pStyle w:val="NormalWeb"/>
        <w:numPr>
          <w:ilvl w:val="0"/>
          <w:numId w:val="1"/>
        </w:numPr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An </w:t>
      </w:r>
      <w:r w:rsidRPr="00DF3F1A">
        <w:rPr>
          <w:rStyle w:val="Strong"/>
          <w:color w:val="373D3F"/>
          <w:sz w:val="28"/>
          <w:szCs w:val="27"/>
        </w:rPr>
        <w:t>organ</w:t>
      </w:r>
      <w:r w:rsidRPr="00DF3F1A">
        <w:rPr>
          <w:color w:val="373D3F"/>
          <w:sz w:val="28"/>
          <w:szCs w:val="27"/>
        </w:rPr>
        <w:t xml:space="preserve"> is an anatomically distinct structure of the body composed of two or more tissue types. Each organ performs one or more specific physiological functions. </w:t>
      </w:r>
    </w:p>
    <w:p w14:paraId="3A4A856E" w14:textId="30AC156F" w:rsidR="00DF3F1A" w:rsidRPr="00DF3F1A" w:rsidRDefault="00DF3F1A" w:rsidP="00DF3F1A">
      <w:pPr>
        <w:pStyle w:val="NormalWeb"/>
        <w:numPr>
          <w:ilvl w:val="0"/>
          <w:numId w:val="1"/>
        </w:numPr>
        <w:spacing w:before="240" w:beforeAutospacing="0" w:after="0" w:afterAutospacing="0"/>
        <w:rPr>
          <w:color w:val="373D3F"/>
          <w:sz w:val="28"/>
          <w:szCs w:val="27"/>
        </w:rPr>
      </w:pPr>
      <w:r w:rsidRPr="00DF3F1A">
        <w:rPr>
          <w:color w:val="373D3F"/>
          <w:sz w:val="28"/>
          <w:szCs w:val="27"/>
        </w:rPr>
        <w:t>An</w:t>
      </w:r>
      <w:r w:rsidRPr="00DF3F1A">
        <w:rPr>
          <w:rStyle w:val="Strong"/>
          <w:color w:val="373D3F"/>
          <w:sz w:val="28"/>
          <w:szCs w:val="27"/>
        </w:rPr>
        <w:t> organ system</w:t>
      </w:r>
      <w:r w:rsidRPr="00DF3F1A">
        <w:rPr>
          <w:color w:val="373D3F"/>
          <w:sz w:val="28"/>
          <w:szCs w:val="27"/>
        </w:rPr>
        <w:t> is a group of organs that work together to perform major functions or meet physiological needs of the body.</w:t>
      </w:r>
    </w:p>
    <w:p w14:paraId="0B3AB25B" w14:textId="4AA000B5" w:rsidR="00DF3F1A" w:rsidRPr="00DF3F1A" w:rsidRDefault="00DF3F1A" w:rsidP="00DF3F1A">
      <w:pPr>
        <w:ind w:firstLine="720"/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529785BB" wp14:editId="275F64D3">
            <wp:simplePos x="0" y="0"/>
            <wp:positionH relativeFrom="margin">
              <wp:align>right</wp:align>
            </wp:positionH>
            <wp:positionV relativeFrom="paragraph">
              <wp:posOffset>275590</wp:posOffset>
            </wp:positionV>
            <wp:extent cx="5731510" cy="3181350"/>
            <wp:effectExtent l="0" t="0" r="2540" b="0"/>
            <wp:wrapTight wrapText="bothSides">
              <wp:wrapPolygon edited="0">
                <wp:start x="0" y="0"/>
                <wp:lineTo x="0" y="21471"/>
                <wp:lineTo x="21538" y="21471"/>
                <wp:lineTo x="21538" y="0"/>
                <wp:lineTo x="0" y="0"/>
              </wp:wrapPolygon>
            </wp:wrapTight>
            <wp:docPr id="40932521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2521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7F09B0" w14:textId="0F38A5BB" w:rsidR="00C828C6" w:rsidRPr="00DF3F1A" w:rsidRDefault="00C828C6" w:rsidP="00DF3F1A"/>
    <w:p w14:paraId="08A32F28" w14:textId="596B28C0" w:rsidR="00852940" w:rsidRDefault="00852940"/>
    <w:p w14:paraId="29736211" w14:textId="69897C52" w:rsidR="00852940" w:rsidRDefault="00DF3F1A">
      <w:r>
        <w:rPr>
          <w:noProof/>
          <w:lang w:val="en-US"/>
        </w:rPr>
        <w:drawing>
          <wp:inline distT="0" distB="0" distL="0" distR="0" wp14:anchorId="5A73371F" wp14:editId="70F96AE0">
            <wp:extent cx="5731510" cy="3695700"/>
            <wp:effectExtent l="0" t="0" r="2540" b="0"/>
            <wp:docPr id="14763530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53020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8728" w14:textId="77777777" w:rsidR="00C828C6" w:rsidRDefault="00C828C6"/>
    <w:sectPr w:rsidR="00C828C6" w:rsidSect="00DF3F1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BC0B7" w14:textId="77777777" w:rsidR="00B636EB" w:rsidRDefault="00B636EB" w:rsidP="00DF3F1A">
      <w:pPr>
        <w:spacing w:after="0" w:line="240" w:lineRule="auto"/>
      </w:pPr>
      <w:r>
        <w:separator/>
      </w:r>
    </w:p>
  </w:endnote>
  <w:endnote w:type="continuationSeparator" w:id="0">
    <w:p w14:paraId="74560713" w14:textId="77777777" w:rsidR="00B636EB" w:rsidRDefault="00B636EB" w:rsidP="00DF3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FCC3" w14:textId="77777777" w:rsidR="00DF3F1A" w:rsidRDefault="00DF3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CDAEC" w14:textId="1409205E" w:rsidR="00DF3F1A" w:rsidRDefault="00DF3F1A">
    <w:pPr>
      <w:pStyle w:val="Footer"/>
    </w:pPr>
    <w:r w:rsidRPr="00224FA8">
      <w:rPr>
        <w:rFonts w:ascii="Times New Roman" w:hAnsi="Times New Roman" w:cs="Times New Roman"/>
        <w:sz w:val="18"/>
        <w:szCs w:val="24"/>
      </w:rPr>
      <w:t xml:space="preserve">BPHARM – </w:t>
    </w:r>
    <w:r>
      <w:rPr>
        <w:rFonts w:ascii="Times New Roman" w:hAnsi="Times New Roman" w:cs="Times New Roman"/>
        <w:sz w:val="18"/>
        <w:szCs w:val="24"/>
      </w:rPr>
      <w:t>1st</w:t>
    </w:r>
    <w:r w:rsidRPr="00224FA8">
      <w:rPr>
        <w:rFonts w:ascii="Times New Roman" w:hAnsi="Times New Roman" w:cs="Times New Roman"/>
        <w:sz w:val="18"/>
        <w:szCs w:val="24"/>
      </w:rPr>
      <w:t xml:space="preserve"> SEMESTER (2023-2024)</w:t>
    </w:r>
    <w:r w:rsidRPr="00224FA8">
      <w:rPr>
        <w:sz w:val="24"/>
        <w:szCs w:val="24"/>
      </w:rPr>
      <w:t xml:space="preserve">   </w:t>
    </w:r>
    <w:r>
      <w:rPr>
        <w:sz w:val="24"/>
        <w:szCs w:val="24"/>
      </w:rPr>
      <w:t xml:space="preserve">                                                                </w:t>
    </w:r>
    <w:r>
      <w:rPr>
        <w:sz w:val="18"/>
        <w:szCs w:val="18"/>
      </w:rPr>
      <w:t xml:space="preserve">HANISHA </w:t>
    </w:r>
    <w:r>
      <w:rPr>
        <w:sz w:val="18"/>
        <w:szCs w:val="18"/>
      </w:rPr>
      <w:t>SURISETT</w:t>
    </w:r>
    <w:r>
      <w:rPr>
        <w:sz w:val="18"/>
        <w:szCs w:val="18"/>
      </w:rPr>
      <w:t>Y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06BDC" w14:textId="77777777" w:rsidR="00DF3F1A" w:rsidRDefault="00DF3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5CDCB" w14:textId="77777777" w:rsidR="00B636EB" w:rsidRDefault="00B636EB" w:rsidP="00DF3F1A">
      <w:pPr>
        <w:spacing w:after="0" w:line="240" w:lineRule="auto"/>
      </w:pPr>
      <w:r>
        <w:separator/>
      </w:r>
    </w:p>
  </w:footnote>
  <w:footnote w:type="continuationSeparator" w:id="0">
    <w:p w14:paraId="24C0D072" w14:textId="77777777" w:rsidR="00B636EB" w:rsidRDefault="00B636EB" w:rsidP="00DF3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A686" w14:textId="1846739D" w:rsidR="00DF3F1A" w:rsidRDefault="00DF3F1A">
    <w:pPr>
      <w:pStyle w:val="Header"/>
    </w:pPr>
    <w:r>
      <w:rPr>
        <w:noProof/>
      </w:rPr>
      <w:pict w14:anchorId="21DC37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8B984" w14:textId="007A34ED" w:rsidR="00DF3F1A" w:rsidRDefault="00DF3F1A">
    <w:pPr>
      <w:pStyle w:val="Header"/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</w:t>
    </w:r>
    <w:r w:rsidRPr="00235DAC">
      <w:rPr>
        <w:sz w:val="18"/>
        <w:szCs w:val="18"/>
      </w:rPr>
      <w:t>RAGHU COLLEGE OF PHARMACY- PAGE NO</w:t>
    </w:r>
    <w:r w:rsidRPr="00235DAC">
      <w:t xml:space="preserve">- </w:t>
    </w:r>
    <w:r w:rsidRPr="00235DAC">
      <w:fldChar w:fldCharType="begin"/>
    </w:r>
    <w:r w:rsidRPr="00235DAC">
      <w:instrText xml:space="preserve"> PAGE   \* MERGEFORMAT </w:instrText>
    </w:r>
    <w:r w:rsidRPr="00235DAC">
      <w:fldChar w:fldCharType="separate"/>
    </w:r>
    <w:r>
      <w:rPr>
        <w:noProof/>
      </w:rPr>
      <w:t>3</w:t>
    </w:r>
    <w:r w:rsidRPr="00235DAC">
      <w:rPr>
        <w:noProof/>
      </w:rPr>
      <w:fldChar w:fldCharType="end"/>
    </w:r>
    <w:r>
      <w:rPr>
        <w:noProof/>
      </w:rPr>
      <w:pict w14:anchorId="087CCB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698A2" w14:textId="23213142" w:rsidR="00DF3F1A" w:rsidRDefault="00DF3F1A">
    <w:pPr>
      <w:pStyle w:val="Header"/>
    </w:pPr>
    <w:r>
      <w:rPr>
        <w:noProof/>
      </w:rPr>
      <w:pict w14:anchorId="2E2D83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91962"/>
    <w:multiLevelType w:val="hybridMultilevel"/>
    <w:tmpl w:val="E8A0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C6"/>
    <w:rsid w:val="00852940"/>
    <w:rsid w:val="00AE20A3"/>
    <w:rsid w:val="00B636EB"/>
    <w:rsid w:val="00C21F3F"/>
    <w:rsid w:val="00C31B99"/>
    <w:rsid w:val="00C828C6"/>
    <w:rsid w:val="00D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0CCDFAB"/>
  <w15:chartTrackingRefBased/>
  <w15:docId w15:val="{24AF0274-5459-4545-AEDB-2A9399CD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0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AE20A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3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F1A"/>
  </w:style>
  <w:style w:type="paragraph" w:styleId="Footer">
    <w:name w:val="footer"/>
    <w:basedOn w:val="Normal"/>
    <w:link w:val="FooterChar"/>
    <w:uiPriority w:val="99"/>
    <w:unhideWhenUsed/>
    <w:rsid w:val="00DF3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sv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A9C6F-2032-4BDF-9464-0D4BD4A1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 paul</dc:creator>
  <cp:keywords/>
  <dc:description/>
  <cp:lastModifiedBy>user</cp:lastModifiedBy>
  <cp:revision>3</cp:revision>
  <dcterms:created xsi:type="dcterms:W3CDTF">2024-05-20T06:12:00Z</dcterms:created>
  <dcterms:modified xsi:type="dcterms:W3CDTF">2024-06-01T15:11:00Z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336d8cfd-4332-4237-8a89-044693613d00</vt:lpwstr>
  </property>
</Properties>
</file>