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1E873" w14:textId="77777777" w:rsidR="00105FDC" w:rsidRPr="00105FDC" w:rsidRDefault="00105FDC" w:rsidP="00105FDC">
      <w:pPr>
        <w:spacing w:before="39"/>
        <w:rPr>
          <w:b/>
          <w:sz w:val="28"/>
          <w:szCs w:val="28"/>
        </w:rPr>
      </w:pPr>
      <w:r w:rsidRPr="00105FDC">
        <w:rPr>
          <w:b/>
          <w:color w:val="7030A0"/>
          <w:sz w:val="28"/>
          <w:szCs w:val="28"/>
        </w:rPr>
        <w:t>Electrophilic</w:t>
      </w:r>
      <w:r w:rsidRPr="00105FDC">
        <w:rPr>
          <w:b/>
          <w:color w:val="7030A0"/>
          <w:spacing w:val="-3"/>
          <w:sz w:val="28"/>
          <w:szCs w:val="28"/>
        </w:rPr>
        <w:t xml:space="preserve"> </w:t>
      </w:r>
      <w:r w:rsidRPr="00105FDC">
        <w:rPr>
          <w:b/>
          <w:color w:val="7030A0"/>
          <w:sz w:val="28"/>
          <w:szCs w:val="28"/>
        </w:rPr>
        <w:t>addition</w:t>
      </w:r>
      <w:r w:rsidRPr="00105FDC">
        <w:rPr>
          <w:b/>
          <w:color w:val="7030A0"/>
          <w:spacing w:val="-4"/>
          <w:sz w:val="28"/>
          <w:szCs w:val="28"/>
        </w:rPr>
        <w:t xml:space="preserve"> </w:t>
      </w:r>
      <w:r w:rsidRPr="00105FDC">
        <w:rPr>
          <w:b/>
          <w:color w:val="7030A0"/>
          <w:sz w:val="28"/>
          <w:szCs w:val="28"/>
        </w:rPr>
        <w:t>to</w:t>
      </w:r>
      <w:r w:rsidRPr="00105FDC">
        <w:rPr>
          <w:b/>
          <w:color w:val="7030A0"/>
          <w:spacing w:val="-1"/>
          <w:sz w:val="28"/>
          <w:szCs w:val="28"/>
        </w:rPr>
        <w:t xml:space="preserve"> </w:t>
      </w:r>
      <w:r w:rsidRPr="00105FDC">
        <w:rPr>
          <w:b/>
          <w:color w:val="7030A0"/>
          <w:sz w:val="28"/>
          <w:szCs w:val="28"/>
        </w:rPr>
        <w:t>symmetrical</w:t>
      </w:r>
      <w:r w:rsidRPr="00105FDC">
        <w:rPr>
          <w:b/>
          <w:color w:val="7030A0"/>
          <w:spacing w:val="-3"/>
          <w:sz w:val="28"/>
          <w:szCs w:val="28"/>
        </w:rPr>
        <w:t xml:space="preserve"> </w:t>
      </w:r>
      <w:r w:rsidRPr="00105FDC">
        <w:rPr>
          <w:b/>
          <w:color w:val="7030A0"/>
          <w:sz w:val="28"/>
          <w:szCs w:val="28"/>
        </w:rPr>
        <w:t>and</w:t>
      </w:r>
      <w:r w:rsidRPr="00105FDC">
        <w:rPr>
          <w:b/>
          <w:color w:val="7030A0"/>
          <w:spacing w:val="-3"/>
          <w:sz w:val="28"/>
          <w:szCs w:val="28"/>
        </w:rPr>
        <w:t xml:space="preserve"> </w:t>
      </w:r>
      <w:r w:rsidRPr="00105FDC">
        <w:rPr>
          <w:b/>
          <w:color w:val="7030A0"/>
          <w:sz w:val="28"/>
          <w:szCs w:val="28"/>
        </w:rPr>
        <w:t xml:space="preserve">unsymmetrical </w:t>
      </w:r>
      <w:r w:rsidRPr="00105FDC">
        <w:rPr>
          <w:rFonts w:ascii="Cambria Math" w:eastAsia="Cambria Math" w:hAnsi="Cambria Math" w:cs="Cambria Math"/>
          <w:color w:val="7030A0"/>
          <w:sz w:val="28"/>
          <w:szCs w:val="28"/>
        </w:rPr>
        <w:t>𝝅</w:t>
      </w:r>
      <w:r w:rsidRPr="00105FDC">
        <w:rPr>
          <w:rFonts w:eastAsia="Cambria Math"/>
          <w:color w:val="7030A0"/>
          <w:spacing w:val="5"/>
          <w:sz w:val="28"/>
          <w:szCs w:val="28"/>
        </w:rPr>
        <w:t xml:space="preserve"> </w:t>
      </w:r>
      <w:r w:rsidRPr="00105FDC">
        <w:rPr>
          <w:b/>
          <w:color w:val="7030A0"/>
          <w:sz w:val="28"/>
          <w:szCs w:val="28"/>
        </w:rPr>
        <w:t>bonds</w:t>
      </w:r>
    </w:p>
    <w:p w14:paraId="2E2F6D21" w14:textId="77777777" w:rsidR="00105FDC" w:rsidRPr="00105FDC" w:rsidRDefault="00105FDC" w:rsidP="00105FDC">
      <w:pPr>
        <w:pStyle w:val="BodyText"/>
        <w:rPr>
          <w:b/>
          <w:sz w:val="24"/>
          <w:szCs w:val="24"/>
        </w:rPr>
      </w:pPr>
    </w:p>
    <w:p w14:paraId="6C7A4D73" w14:textId="77777777" w:rsidR="00105FDC" w:rsidRPr="00105FDC" w:rsidRDefault="00105FDC" w:rsidP="00105FDC">
      <w:pPr>
        <w:pStyle w:val="ListParagraph"/>
        <w:numPr>
          <w:ilvl w:val="2"/>
          <w:numId w:val="2"/>
        </w:numPr>
        <w:tabs>
          <w:tab w:val="left" w:pos="821"/>
        </w:tabs>
        <w:spacing w:before="1"/>
        <w:ind w:hanging="361"/>
        <w:rPr>
          <w:sz w:val="24"/>
          <w:szCs w:val="24"/>
        </w:rPr>
      </w:pPr>
      <w:r w:rsidRPr="00105FDC">
        <w:rPr>
          <w:sz w:val="24"/>
          <w:szCs w:val="24"/>
        </w:rPr>
        <w:t>When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same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substituents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are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at each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end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the double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or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triple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bond,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it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is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called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symmetrical.</w:t>
      </w:r>
    </w:p>
    <w:p w14:paraId="2AFA130A" w14:textId="77777777" w:rsidR="00105FDC" w:rsidRPr="00105FDC" w:rsidRDefault="00105FDC" w:rsidP="00105FDC">
      <w:pPr>
        <w:pStyle w:val="ListParagraph"/>
        <w:numPr>
          <w:ilvl w:val="2"/>
          <w:numId w:val="2"/>
        </w:numPr>
        <w:tabs>
          <w:tab w:val="left" w:pos="821"/>
        </w:tabs>
        <w:spacing w:before="35"/>
        <w:ind w:hanging="361"/>
        <w:rPr>
          <w:sz w:val="24"/>
          <w:szCs w:val="24"/>
        </w:rPr>
      </w:pPr>
      <w:r w:rsidRPr="00105FDC">
        <w:rPr>
          <w:sz w:val="24"/>
          <w:szCs w:val="24"/>
        </w:rPr>
        <w:t>Unsymmetrical means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different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substituents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are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at each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end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double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or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triple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bond.</w:t>
      </w:r>
    </w:p>
    <w:p w14:paraId="56B92D97" w14:textId="77777777" w:rsidR="00105FDC" w:rsidRPr="00105FDC" w:rsidRDefault="00105FDC" w:rsidP="00105FDC">
      <w:pPr>
        <w:pStyle w:val="ListParagraph"/>
        <w:numPr>
          <w:ilvl w:val="2"/>
          <w:numId w:val="2"/>
        </w:numPr>
        <w:tabs>
          <w:tab w:val="left" w:pos="821"/>
        </w:tabs>
        <w:spacing w:before="38" w:line="271" w:lineRule="auto"/>
        <w:ind w:right="123"/>
        <w:rPr>
          <w:sz w:val="24"/>
          <w:szCs w:val="24"/>
        </w:rPr>
      </w:pPr>
      <w:r w:rsidRPr="00105FDC">
        <w:rPr>
          <w:sz w:val="24"/>
          <w:szCs w:val="24"/>
        </w:rPr>
        <w:t>Electrophilic</w:t>
      </w:r>
      <w:r w:rsidRPr="00105FDC">
        <w:rPr>
          <w:spacing w:val="2"/>
          <w:sz w:val="24"/>
          <w:szCs w:val="24"/>
        </w:rPr>
        <w:t xml:space="preserve"> </w:t>
      </w:r>
      <w:r w:rsidRPr="00105FDC">
        <w:rPr>
          <w:sz w:val="24"/>
          <w:szCs w:val="24"/>
        </w:rPr>
        <w:t>addition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of unsymmetrical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reagents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(HX, H2O or ROH)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to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unsymmetrical</w:t>
      </w:r>
      <w:r w:rsidRPr="00105FDC">
        <w:rPr>
          <w:spacing w:val="2"/>
          <w:sz w:val="24"/>
          <w:szCs w:val="24"/>
        </w:rPr>
        <w:t xml:space="preserve"> </w:t>
      </w:r>
      <w:r w:rsidRPr="00105FDC">
        <w:rPr>
          <w:sz w:val="24"/>
          <w:szCs w:val="24"/>
        </w:rPr>
        <w:t>double</w:t>
      </w:r>
      <w:r w:rsidRPr="00105FDC">
        <w:rPr>
          <w:spacing w:val="3"/>
          <w:sz w:val="24"/>
          <w:szCs w:val="24"/>
        </w:rPr>
        <w:t xml:space="preserve"> </w:t>
      </w:r>
      <w:r w:rsidRPr="00105FDC">
        <w:rPr>
          <w:sz w:val="24"/>
          <w:szCs w:val="24"/>
        </w:rPr>
        <w:t>or</w:t>
      </w:r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>triple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bonds follows Markovnikov’s rule.</w:t>
      </w:r>
    </w:p>
    <w:p w14:paraId="1916D439" w14:textId="77777777" w:rsidR="00105FDC" w:rsidRPr="00105FDC" w:rsidRDefault="00105FDC" w:rsidP="00105FDC">
      <w:pPr>
        <w:pStyle w:val="BodyText"/>
        <w:spacing w:before="1"/>
        <w:rPr>
          <w:sz w:val="24"/>
          <w:szCs w:val="24"/>
        </w:rPr>
      </w:pPr>
    </w:p>
    <w:p w14:paraId="1BD8446F" w14:textId="77777777" w:rsidR="00105FDC" w:rsidRPr="00105FDC" w:rsidRDefault="00105FDC" w:rsidP="00105FDC">
      <w:pPr>
        <w:pStyle w:val="Heading1"/>
        <w:ind w:left="7" w:right="22"/>
        <w:jc w:val="center"/>
        <w:rPr>
          <w:sz w:val="24"/>
          <w:szCs w:val="24"/>
        </w:rPr>
      </w:pPr>
      <w:r w:rsidRPr="00105FDC">
        <w:rPr>
          <w:sz w:val="24"/>
          <w:szCs w:val="24"/>
        </w:rPr>
        <w:t>MARKOVNIKOV'S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RULE</w:t>
      </w:r>
    </w:p>
    <w:p w14:paraId="52C612DE" w14:textId="77777777" w:rsidR="00105FDC" w:rsidRPr="00105FDC" w:rsidRDefault="00105FDC" w:rsidP="00105FDC">
      <w:pPr>
        <w:pStyle w:val="ListParagraph"/>
        <w:numPr>
          <w:ilvl w:val="0"/>
          <w:numId w:val="3"/>
        </w:numPr>
        <w:tabs>
          <w:tab w:val="left" w:pos="461"/>
        </w:tabs>
        <w:spacing w:before="32" w:line="276" w:lineRule="auto"/>
        <w:ind w:right="114"/>
        <w:jc w:val="both"/>
        <w:rPr>
          <w:b/>
          <w:sz w:val="24"/>
          <w:szCs w:val="24"/>
        </w:rPr>
      </w:pPr>
      <w:r w:rsidRPr="00105FDC">
        <w:rPr>
          <w:sz w:val="24"/>
          <w:szCs w:val="24"/>
        </w:rPr>
        <w:t>In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ionic</w:t>
      </w:r>
      <w:r w:rsidRPr="00105FDC">
        <w:rPr>
          <w:spacing w:val="-7"/>
          <w:sz w:val="24"/>
          <w:szCs w:val="24"/>
        </w:rPr>
        <w:t xml:space="preserve"> </w:t>
      </w:r>
      <w:r w:rsidRPr="00105FDC">
        <w:rPr>
          <w:sz w:val="24"/>
          <w:szCs w:val="24"/>
        </w:rPr>
        <w:t>addition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an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acid</w:t>
      </w:r>
      <w:r w:rsidRPr="00105FDC">
        <w:rPr>
          <w:spacing w:val="-8"/>
          <w:sz w:val="24"/>
          <w:szCs w:val="24"/>
        </w:rPr>
        <w:t xml:space="preserve"> </w:t>
      </w:r>
      <w:r w:rsidRPr="00105FDC">
        <w:rPr>
          <w:sz w:val="24"/>
          <w:szCs w:val="24"/>
        </w:rPr>
        <w:t>to</w:t>
      </w:r>
      <w:r w:rsidRPr="00105FDC">
        <w:rPr>
          <w:spacing w:val="-8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8"/>
          <w:sz w:val="24"/>
          <w:szCs w:val="24"/>
        </w:rPr>
        <w:t xml:space="preserve"> </w:t>
      </w:r>
      <w:r w:rsidRPr="00105FDC">
        <w:rPr>
          <w:sz w:val="24"/>
          <w:szCs w:val="24"/>
        </w:rPr>
        <w:t>carbon-carbon</w:t>
      </w:r>
      <w:r w:rsidRPr="00105FDC">
        <w:rPr>
          <w:spacing w:val="-8"/>
          <w:sz w:val="24"/>
          <w:szCs w:val="24"/>
        </w:rPr>
        <w:t xml:space="preserve"> </w:t>
      </w:r>
      <w:r w:rsidRPr="00105FDC">
        <w:rPr>
          <w:sz w:val="24"/>
          <w:szCs w:val="24"/>
        </w:rPr>
        <w:t>double</w:t>
      </w:r>
      <w:r w:rsidRPr="00105FDC">
        <w:rPr>
          <w:spacing w:val="-7"/>
          <w:sz w:val="24"/>
          <w:szCs w:val="24"/>
        </w:rPr>
        <w:t xml:space="preserve"> </w:t>
      </w:r>
      <w:r w:rsidRPr="00105FDC">
        <w:rPr>
          <w:sz w:val="24"/>
          <w:szCs w:val="24"/>
        </w:rPr>
        <w:t>bond</w:t>
      </w:r>
      <w:r w:rsidRPr="00105FDC">
        <w:rPr>
          <w:spacing w:val="-8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8"/>
          <w:sz w:val="24"/>
          <w:szCs w:val="24"/>
        </w:rPr>
        <w:t xml:space="preserve"> </w:t>
      </w:r>
      <w:r w:rsidRPr="00105FDC">
        <w:rPr>
          <w:sz w:val="24"/>
          <w:szCs w:val="24"/>
        </w:rPr>
        <w:t>an</w:t>
      </w:r>
      <w:r w:rsidRPr="00105FDC">
        <w:rPr>
          <w:spacing w:val="-7"/>
          <w:sz w:val="24"/>
          <w:szCs w:val="24"/>
        </w:rPr>
        <w:t xml:space="preserve"> </w:t>
      </w:r>
      <w:r w:rsidRPr="00105FDC">
        <w:rPr>
          <w:sz w:val="24"/>
          <w:szCs w:val="24"/>
        </w:rPr>
        <w:t>alkene,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10"/>
          <w:sz w:val="24"/>
          <w:szCs w:val="24"/>
        </w:rPr>
        <w:t xml:space="preserve"> </w:t>
      </w:r>
      <w:r w:rsidRPr="00105FDC">
        <w:rPr>
          <w:sz w:val="24"/>
          <w:szCs w:val="24"/>
        </w:rPr>
        <w:t>hydrogen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7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7"/>
          <w:sz w:val="24"/>
          <w:szCs w:val="24"/>
        </w:rPr>
        <w:t xml:space="preserve"> </w:t>
      </w:r>
      <w:r w:rsidRPr="00105FDC">
        <w:rPr>
          <w:sz w:val="24"/>
          <w:szCs w:val="24"/>
        </w:rPr>
        <w:t>acid</w:t>
      </w:r>
      <w:r w:rsidRPr="00105FDC">
        <w:rPr>
          <w:spacing w:val="-53"/>
          <w:sz w:val="24"/>
          <w:szCs w:val="24"/>
        </w:rPr>
        <w:t xml:space="preserve"> </w:t>
      </w:r>
      <w:r w:rsidRPr="00105FDC">
        <w:rPr>
          <w:sz w:val="24"/>
          <w:szCs w:val="24"/>
        </w:rPr>
        <w:t xml:space="preserve">attaches itself to the carbon atom that already holds the greater number of </w:t>
      </w:r>
      <w:proofErr w:type="gramStart"/>
      <w:r w:rsidRPr="00105FDC">
        <w:rPr>
          <w:sz w:val="24"/>
          <w:szCs w:val="24"/>
        </w:rPr>
        <w:t>hydrogen</w:t>
      </w:r>
      <w:proofErr w:type="gramEnd"/>
      <w:r w:rsidRPr="00105FDC">
        <w:rPr>
          <w:sz w:val="24"/>
          <w:szCs w:val="24"/>
        </w:rPr>
        <w:t>. This statement is</w:t>
      </w:r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>generally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known as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b/>
          <w:sz w:val="24"/>
          <w:szCs w:val="24"/>
        </w:rPr>
        <w:t>Markovnikov's rule.</w:t>
      </w:r>
    </w:p>
    <w:p w14:paraId="13CE9F80" w14:textId="50A21504" w:rsidR="00105FDC" w:rsidRPr="00105FDC" w:rsidRDefault="00105FDC" w:rsidP="00105FDC">
      <w:pPr>
        <w:pStyle w:val="BodyText"/>
        <w:rPr>
          <w:b/>
          <w:sz w:val="24"/>
          <w:szCs w:val="24"/>
        </w:rPr>
      </w:pPr>
      <w:r w:rsidRPr="00105FDC">
        <w:rPr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6343C0EF" wp14:editId="4E669655">
            <wp:simplePos x="0" y="0"/>
            <wp:positionH relativeFrom="page">
              <wp:posOffset>2267585</wp:posOffset>
            </wp:positionH>
            <wp:positionV relativeFrom="paragraph">
              <wp:posOffset>185420</wp:posOffset>
            </wp:positionV>
            <wp:extent cx="3230880" cy="845820"/>
            <wp:effectExtent l="0" t="0" r="7620" b="0"/>
            <wp:wrapTopAndBottom/>
            <wp:docPr id="96684808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ED470" w14:textId="77777777" w:rsidR="00105FDC" w:rsidRPr="00105FDC" w:rsidRDefault="00105FDC" w:rsidP="00105FDC">
      <w:pPr>
        <w:widowControl/>
        <w:autoSpaceDE/>
        <w:autoSpaceDN/>
        <w:rPr>
          <w:sz w:val="24"/>
          <w:szCs w:val="24"/>
        </w:rPr>
      </w:pPr>
    </w:p>
    <w:p w14:paraId="04435042" w14:textId="77777777" w:rsidR="00105FDC" w:rsidRPr="00105FDC" w:rsidRDefault="00105FDC" w:rsidP="00105FDC">
      <w:pPr>
        <w:widowControl/>
        <w:autoSpaceDE/>
        <w:autoSpaceDN/>
        <w:rPr>
          <w:sz w:val="24"/>
          <w:szCs w:val="24"/>
        </w:rPr>
      </w:pPr>
    </w:p>
    <w:p w14:paraId="6ABC7D23" w14:textId="77777777" w:rsidR="00105FDC" w:rsidRPr="00105FDC" w:rsidRDefault="00105FDC" w:rsidP="00105FDC">
      <w:pPr>
        <w:pStyle w:val="BodyText"/>
        <w:spacing w:before="1"/>
        <w:rPr>
          <w:b/>
          <w:sz w:val="24"/>
          <w:szCs w:val="24"/>
        </w:rPr>
      </w:pPr>
    </w:p>
    <w:p w14:paraId="5C1995C8" w14:textId="77777777" w:rsidR="00105FDC" w:rsidRPr="00105FDC" w:rsidRDefault="00105FDC" w:rsidP="00105FDC">
      <w:pPr>
        <w:pStyle w:val="Heading1"/>
        <w:spacing w:before="91"/>
        <w:jc w:val="both"/>
        <w:rPr>
          <w:sz w:val="24"/>
          <w:szCs w:val="24"/>
        </w:rPr>
      </w:pPr>
      <w:r w:rsidRPr="00105FDC">
        <w:rPr>
          <w:sz w:val="24"/>
          <w:szCs w:val="24"/>
        </w:rPr>
        <w:t>Modern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Markovnikov rule states</w:t>
      </w:r>
    </w:p>
    <w:p w14:paraId="5C941357" w14:textId="77777777" w:rsidR="00105FDC" w:rsidRPr="00105FDC" w:rsidRDefault="00105FDC" w:rsidP="00105FDC">
      <w:pPr>
        <w:pStyle w:val="BodyText"/>
        <w:rPr>
          <w:b/>
          <w:sz w:val="24"/>
          <w:szCs w:val="24"/>
        </w:rPr>
      </w:pPr>
    </w:p>
    <w:p w14:paraId="37B6C9D9" w14:textId="77777777" w:rsidR="00105FDC" w:rsidRPr="00105FDC" w:rsidRDefault="00105FDC" w:rsidP="00105FDC">
      <w:pPr>
        <w:pStyle w:val="ListParagraph"/>
        <w:numPr>
          <w:ilvl w:val="0"/>
          <w:numId w:val="3"/>
        </w:numPr>
        <w:tabs>
          <w:tab w:val="left" w:pos="461"/>
        </w:tabs>
        <w:spacing w:line="276" w:lineRule="auto"/>
        <w:ind w:right="116"/>
        <w:jc w:val="both"/>
        <w:rPr>
          <w:sz w:val="24"/>
          <w:szCs w:val="24"/>
        </w:rPr>
      </w:pPr>
      <w:r w:rsidRPr="00105FDC">
        <w:rPr>
          <w:sz w:val="24"/>
          <w:szCs w:val="24"/>
        </w:rPr>
        <w:t>The</w:t>
      </w:r>
      <w:r w:rsidRPr="00105FDC">
        <w:rPr>
          <w:spacing w:val="-11"/>
          <w:sz w:val="24"/>
          <w:szCs w:val="24"/>
        </w:rPr>
        <w:t xml:space="preserve"> </w:t>
      </w:r>
      <w:r w:rsidRPr="00105FDC">
        <w:rPr>
          <w:sz w:val="24"/>
          <w:szCs w:val="24"/>
        </w:rPr>
        <w:t>modern</w:t>
      </w:r>
      <w:r w:rsidRPr="00105FDC">
        <w:rPr>
          <w:spacing w:val="-9"/>
          <w:sz w:val="24"/>
          <w:szCs w:val="24"/>
        </w:rPr>
        <w:t xml:space="preserve"> </w:t>
      </w:r>
      <w:r w:rsidRPr="00105FDC">
        <w:rPr>
          <w:sz w:val="24"/>
          <w:szCs w:val="24"/>
        </w:rPr>
        <w:t>Markovnikov</w:t>
      </w:r>
      <w:r w:rsidRPr="00105FDC">
        <w:rPr>
          <w:spacing w:val="-11"/>
          <w:sz w:val="24"/>
          <w:szCs w:val="24"/>
        </w:rPr>
        <w:t xml:space="preserve"> </w:t>
      </w:r>
      <w:r w:rsidRPr="00105FDC">
        <w:rPr>
          <w:sz w:val="24"/>
          <w:szCs w:val="24"/>
        </w:rPr>
        <w:t>rule</w:t>
      </w:r>
      <w:r w:rsidRPr="00105FDC">
        <w:rPr>
          <w:spacing w:val="-11"/>
          <w:sz w:val="24"/>
          <w:szCs w:val="24"/>
        </w:rPr>
        <w:t xml:space="preserve"> </w:t>
      </w:r>
      <w:r w:rsidRPr="00105FDC">
        <w:rPr>
          <w:sz w:val="24"/>
          <w:szCs w:val="24"/>
        </w:rPr>
        <w:t>states</w:t>
      </w:r>
      <w:r w:rsidRPr="00105FDC">
        <w:rPr>
          <w:spacing w:val="-7"/>
          <w:sz w:val="24"/>
          <w:szCs w:val="24"/>
        </w:rPr>
        <w:t xml:space="preserve"> </w:t>
      </w:r>
      <w:r w:rsidRPr="00105FDC">
        <w:rPr>
          <w:sz w:val="24"/>
          <w:szCs w:val="24"/>
        </w:rPr>
        <w:t>that,</w:t>
      </w:r>
      <w:r w:rsidRPr="00105FDC">
        <w:rPr>
          <w:spacing w:val="-11"/>
          <w:sz w:val="24"/>
          <w:szCs w:val="24"/>
        </w:rPr>
        <w:t xml:space="preserve"> </w:t>
      </w:r>
      <w:r w:rsidRPr="00105FDC">
        <w:rPr>
          <w:sz w:val="24"/>
          <w:szCs w:val="24"/>
        </w:rPr>
        <w:t>in</w:t>
      </w:r>
      <w:r w:rsidRPr="00105FDC">
        <w:rPr>
          <w:spacing w:val="-11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8"/>
          <w:sz w:val="24"/>
          <w:szCs w:val="24"/>
        </w:rPr>
        <w:t xml:space="preserve"> </w:t>
      </w:r>
      <w:r w:rsidRPr="00105FDC">
        <w:rPr>
          <w:sz w:val="24"/>
          <w:szCs w:val="24"/>
        </w:rPr>
        <w:t>ionic</w:t>
      </w:r>
      <w:r w:rsidRPr="00105FDC">
        <w:rPr>
          <w:spacing w:val="-8"/>
          <w:sz w:val="24"/>
          <w:szCs w:val="24"/>
        </w:rPr>
        <w:t xml:space="preserve"> </w:t>
      </w:r>
      <w:r w:rsidRPr="00105FDC">
        <w:rPr>
          <w:sz w:val="24"/>
          <w:szCs w:val="24"/>
        </w:rPr>
        <w:t>addition</w:t>
      </w:r>
      <w:r w:rsidRPr="00105FDC">
        <w:rPr>
          <w:spacing w:val="-10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10"/>
          <w:sz w:val="24"/>
          <w:szCs w:val="24"/>
        </w:rPr>
        <w:t xml:space="preserve"> </w:t>
      </w:r>
      <w:r w:rsidRPr="00105FDC">
        <w:rPr>
          <w:sz w:val="24"/>
          <w:szCs w:val="24"/>
        </w:rPr>
        <w:t>an</w:t>
      </w:r>
      <w:r w:rsidRPr="00105FDC">
        <w:rPr>
          <w:spacing w:val="-8"/>
          <w:sz w:val="24"/>
          <w:szCs w:val="24"/>
        </w:rPr>
        <w:t xml:space="preserve"> </w:t>
      </w:r>
      <w:r w:rsidRPr="00105FDC">
        <w:rPr>
          <w:sz w:val="24"/>
          <w:szCs w:val="24"/>
        </w:rPr>
        <w:t>unsymmetrical</w:t>
      </w:r>
      <w:r w:rsidRPr="00105FDC">
        <w:rPr>
          <w:spacing w:val="-8"/>
          <w:sz w:val="24"/>
          <w:szCs w:val="24"/>
        </w:rPr>
        <w:t xml:space="preserve"> </w:t>
      </w:r>
      <w:r w:rsidRPr="00105FDC">
        <w:rPr>
          <w:sz w:val="24"/>
          <w:szCs w:val="24"/>
        </w:rPr>
        <w:t>reagent</w:t>
      </w:r>
      <w:r w:rsidRPr="00105FDC">
        <w:rPr>
          <w:spacing w:val="-10"/>
          <w:sz w:val="24"/>
          <w:szCs w:val="24"/>
        </w:rPr>
        <w:t xml:space="preserve"> </w:t>
      </w:r>
      <w:r w:rsidRPr="00105FDC">
        <w:rPr>
          <w:sz w:val="24"/>
          <w:szCs w:val="24"/>
        </w:rPr>
        <w:t>to</w:t>
      </w:r>
      <w:r w:rsidRPr="00105FDC">
        <w:rPr>
          <w:spacing w:val="-10"/>
          <w:sz w:val="24"/>
          <w:szCs w:val="24"/>
        </w:rPr>
        <w:t xml:space="preserve"> </w:t>
      </w:r>
      <w:r w:rsidRPr="00105FDC">
        <w:rPr>
          <w:sz w:val="24"/>
          <w:szCs w:val="24"/>
        </w:rPr>
        <w:t>a</w:t>
      </w:r>
      <w:r w:rsidRPr="00105FDC">
        <w:rPr>
          <w:spacing w:val="-8"/>
          <w:sz w:val="24"/>
          <w:szCs w:val="24"/>
        </w:rPr>
        <w:t xml:space="preserve"> </w:t>
      </w:r>
      <w:r w:rsidRPr="00105FDC">
        <w:rPr>
          <w:sz w:val="24"/>
          <w:szCs w:val="24"/>
        </w:rPr>
        <w:t>double</w:t>
      </w:r>
      <w:r w:rsidRPr="00105FDC">
        <w:rPr>
          <w:spacing w:val="-53"/>
          <w:sz w:val="24"/>
          <w:szCs w:val="24"/>
        </w:rPr>
        <w:t xml:space="preserve"> </w:t>
      </w:r>
      <w:r w:rsidRPr="00105FDC">
        <w:rPr>
          <w:sz w:val="24"/>
          <w:szCs w:val="24"/>
        </w:rPr>
        <w:t>bond, the positive portion of the adding reagent adds to a carbon atom of the double bond to yield the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more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stable carbocation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as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an intermediate.</w:t>
      </w:r>
    </w:p>
    <w:p w14:paraId="7A6A4A1E" w14:textId="77777777" w:rsidR="00105FDC" w:rsidRPr="00105FDC" w:rsidRDefault="00105FDC" w:rsidP="00105FDC">
      <w:pPr>
        <w:pStyle w:val="BodyText"/>
        <w:spacing w:before="2"/>
        <w:rPr>
          <w:sz w:val="24"/>
          <w:szCs w:val="24"/>
        </w:rPr>
      </w:pPr>
    </w:p>
    <w:p w14:paraId="5AAA5B41" w14:textId="77777777" w:rsidR="00105FDC" w:rsidRPr="00105FDC" w:rsidRDefault="00105FDC" w:rsidP="00105FDC">
      <w:pPr>
        <w:pStyle w:val="ListParagraph"/>
        <w:numPr>
          <w:ilvl w:val="0"/>
          <w:numId w:val="3"/>
        </w:numPr>
        <w:tabs>
          <w:tab w:val="left" w:pos="461"/>
        </w:tabs>
        <w:spacing w:line="271" w:lineRule="auto"/>
        <w:ind w:right="116"/>
        <w:jc w:val="both"/>
        <w:rPr>
          <w:sz w:val="24"/>
          <w:szCs w:val="24"/>
        </w:rPr>
      </w:pPr>
      <w:r w:rsidRPr="00105FDC">
        <w:rPr>
          <w:sz w:val="24"/>
          <w:szCs w:val="24"/>
        </w:rPr>
        <w:t>For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example,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Alkenes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are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converted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to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alkyl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halides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by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addition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HX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(HCl,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HBr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or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HI).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Addition</w:t>
      </w:r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HX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to unsymmetrical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alkenes follows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Markovnikov’s rule.</w:t>
      </w:r>
    </w:p>
    <w:p w14:paraId="547BBE47" w14:textId="77777777" w:rsidR="00105FDC" w:rsidRPr="00105FDC" w:rsidRDefault="00105FDC" w:rsidP="00105FDC">
      <w:pPr>
        <w:pStyle w:val="BodyText"/>
        <w:spacing w:before="4"/>
        <w:rPr>
          <w:sz w:val="24"/>
          <w:szCs w:val="24"/>
        </w:rPr>
      </w:pPr>
    </w:p>
    <w:p w14:paraId="2A3F98B0" w14:textId="77777777" w:rsidR="00105FDC" w:rsidRPr="00105FDC" w:rsidRDefault="00105FDC" w:rsidP="00105FDC">
      <w:pPr>
        <w:pStyle w:val="ListParagraph"/>
        <w:numPr>
          <w:ilvl w:val="0"/>
          <w:numId w:val="3"/>
        </w:numPr>
        <w:tabs>
          <w:tab w:val="left" w:pos="461"/>
        </w:tabs>
        <w:spacing w:before="1"/>
        <w:ind w:hanging="361"/>
        <w:rPr>
          <w:sz w:val="24"/>
          <w:szCs w:val="24"/>
        </w:rPr>
      </w:pPr>
      <w:r w:rsidRPr="00105FDC">
        <w:rPr>
          <w:sz w:val="24"/>
          <w:szCs w:val="24"/>
        </w:rPr>
        <w:t>addition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hydrogen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bromide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(HBr)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to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propene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yields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2-bromopropane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as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major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product.</w:t>
      </w:r>
    </w:p>
    <w:p w14:paraId="64D16B2E" w14:textId="2DEFB17B" w:rsidR="00105FDC" w:rsidRPr="00105FDC" w:rsidRDefault="00105FDC" w:rsidP="00105FDC">
      <w:pPr>
        <w:pStyle w:val="BodyText"/>
        <w:spacing w:before="10"/>
        <w:rPr>
          <w:sz w:val="24"/>
          <w:szCs w:val="24"/>
        </w:rPr>
      </w:pPr>
      <w:r w:rsidRPr="00105FDC">
        <w:rPr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394D72C2" wp14:editId="7BA96E0C">
            <wp:simplePos x="0" y="0"/>
            <wp:positionH relativeFrom="page">
              <wp:posOffset>2171700</wp:posOffset>
            </wp:positionH>
            <wp:positionV relativeFrom="paragraph">
              <wp:posOffset>207010</wp:posOffset>
            </wp:positionV>
            <wp:extent cx="3406140" cy="758825"/>
            <wp:effectExtent l="0" t="0" r="3810" b="3175"/>
            <wp:wrapTopAndBottom/>
            <wp:docPr id="16737298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75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9BC58" w14:textId="77777777" w:rsidR="00105FDC" w:rsidRPr="00105FDC" w:rsidRDefault="00105FDC" w:rsidP="00105FDC">
      <w:pPr>
        <w:pStyle w:val="BodyText"/>
        <w:spacing w:before="11"/>
        <w:rPr>
          <w:sz w:val="24"/>
          <w:szCs w:val="24"/>
        </w:rPr>
      </w:pPr>
    </w:p>
    <w:p w14:paraId="7D8B66BD" w14:textId="77777777" w:rsidR="00105FDC" w:rsidRPr="00105FDC" w:rsidRDefault="00105FDC" w:rsidP="00105FDC">
      <w:pPr>
        <w:pStyle w:val="BodyText"/>
        <w:spacing w:line="276" w:lineRule="auto"/>
        <w:ind w:left="100" w:right="114"/>
        <w:jc w:val="both"/>
        <w:rPr>
          <w:sz w:val="24"/>
          <w:szCs w:val="24"/>
        </w:rPr>
      </w:pPr>
      <w:r w:rsidRPr="00105FDC">
        <w:rPr>
          <w:b/>
          <w:sz w:val="24"/>
          <w:szCs w:val="24"/>
        </w:rPr>
        <w:t xml:space="preserve">Mechanism. </w:t>
      </w:r>
      <w:r w:rsidRPr="00105FDC">
        <w:rPr>
          <w:sz w:val="24"/>
          <w:szCs w:val="24"/>
        </w:rPr>
        <w:t xml:space="preserve">The double bond </w:t>
      </w:r>
      <w:r w:rsidRPr="00105FDC">
        <w:rPr>
          <w:i/>
          <w:sz w:val="24"/>
          <w:szCs w:val="24"/>
        </w:rPr>
        <w:t xml:space="preserve">p </w:t>
      </w:r>
      <w:r w:rsidRPr="00105FDC">
        <w:rPr>
          <w:sz w:val="24"/>
          <w:szCs w:val="24"/>
        </w:rPr>
        <w:t>electrons attack the electrophile. Protonation of the double bond yields a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secondary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carbocation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inter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mediate.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bromine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nucleophile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attacks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carbocation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to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form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2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-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bromopropane.</w:t>
      </w:r>
    </w:p>
    <w:p w14:paraId="67F15AA4" w14:textId="68AEB2E8" w:rsidR="00105FDC" w:rsidRPr="00105FDC" w:rsidRDefault="00105FDC" w:rsidP="00105FDC">
      <w:pPr>
        <w:pStyle w:val="BodyText"/>
        <w:spacing w:before="4"/>
        <w:rPr>
          <w:sz w:val="24"/>
          <w:szCs w:val="24"/>
        </w:rPr>
      </w:pPr>
      <w:r w:rsidRPr="00105FDC">
        <w:rPr>
          <w:noProof/>
          <w:sz w:val="24"/>
          <w:szCs w:val="24"/>
        </w:rPr>
        <w:lastRenderedPageBreak/>
        <w:drawing>
          <wp:anchor distT="0" distB="0" distL="0" distR="0" simplePos="0" relativeHeight="251665408" behindDoc="0" locked="0" layoutInCell="1" allowOverlap="1" wp14:anchorId="6B383F76" wp14:editId="5E7FD22B">
            <wp:simplePos x="0" y="0"/>
            <wp:positionH relativeFrom="page">
              <wp:posOffset>1934210</wp:posOffset>
            </wp:positionH>
            <wp:positionV relativeFrom="paragraph">
              <wp:posOffset>188595</wp:posOffset>
            </wp:positionV>
            <wp:extent cx="3907155" cy="731520"/>
            <wp:effectExtent l="0" t="0" r="0" b="0"/>
            <wp:wrapTopAndBottom/>
            <wp:docPr id="9241652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F3AB1" w14:textId="77777777" w:rsidR="00105FDC" w:rsidRPr="00105FDC" w:rsidRDefault="00105FDC" w:rsidP="00105FDC">
      <w:pPr>
        <w:pStyle w:val="ListParagraph"/>
        <w:numPr>
          <w:ilvl w:val="1"/>
          <w:numId w:val="3"/>
        </w:numPr>
        <w:tabs>
          <w:tab w:val="left" w:pos="821"/>
        </w:tabs>
        <w:spacing w:before="5" w:line="276" w:lineRule="auto"/>
        <w:ind w:left="820" w:right="128"/>
        <w:rPr>
          <w:sz w:val="24"/>
          <w:szCs w:val="24"/>
        </w:rPr>
      </w:pPr>
      <w:r w:rsidRPr="00105FDC">
        <w:rPr>
          <w:sz w:val="24"/>
          <w:szCs w:val="24"/>
        </w:rPr>
        <w:t>Addition of HBr to 1-butene yields a chiral molecule. The reaction is regioselective and a racemic</w:t>
      </w:r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>mixture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is formed.</w:t>
      </w:r>
    </w:p>
    <w:p w14:paraId="7BEB6E77" w14:textId="2779E0A1" w:rsidR="00105FDC" w:rsidRPr="00105FDC" w:rsidRDefault="00105FDC" w:rsidP="00105FDC">
      <w:pPr>
        <w:pStyle w:val="BodyText"/>
        <w:spacing w:before="3"/>
        <w:rPr>
          <w:sz w:val="24"/>
          <w:szCs w:val="24"/>
        </w:rPr>
      </w:pPr>
      <w:r w:rsidRPr="00105FDC">
        <w:rPr>
          <w:noProof/>
          <w:sz w:val="24"/>
          <w:szCs w:val="24"/>
        </w:rPr>
        <w:drawing>
          <wp:anchor distT="0" distB="0" distL="0" distR="0" simplePos="0" relativeHeight="251666432" behindDoc="0" locked="0" layoutInCell="1" allowOverlap="1" wp14:anchorId="67E77A8A" wp14:editId="65667A97">
            <wp:simplePos x="0" y="0"/>
            <wp:positionH relativeFrom="page">
              <wp:posOffset>1886585</wp:posOffset>
            </wp:positionH>
            <wp:positionV relativeFrom="paragraph">
              <wp:posOffset>180340</wp:posOffset>
            </wp:positionV>
            <wp:extent cx="4015740" cy="2144395"/>
            <wp:effectExtent l="0" t="0" r="3810" b="8255"/>
            <wp:wrapTopAndBottom/>
            <wp:docPr id="14026550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14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9C717" w14:textId="77777777" w:rsidR="00105FDC" w:rsidRPr="00105FDC" w:rsidRDefault="00105FDC" w:rsidP="00105FDC">
      <w:pPr>
        <w:pStyle w:val="BodyText"/>
        <w:spacing w:before="5"/>
        <w:rPr>
          <w:sz w:val="24"/>
          <w:szCs w:val="24"/>
        </w:rPr>
      </w:pPr>
    </w:p>
    <w:p w14:paraId="36577A93" w14:textId="267416EE" w:rsidR="00105FDC" w:rsidRPr="00105FDC" w:rsidRDefault="00105FDC" w:rsidP="00105FDC">
      <w:pPr>
        <w:pStyle w:val="Heading1"/>
        <w:jc w:val="both"/>
        <w:rPr>
          <w:color w:val="7030A0"/>
          <w:sz w:val="24"/>
          <w:szCs w:val="24"/>
        </w:rPr>
      </w:pPr>
      <w:r w:rsidRPr="00105FDC">
        <w:rPr>
          <w:color w:val="7030A0"/>
          <w:sz w:val="24"/>
          <w:szCs w:val="24"/>
        </w:rPr>
        <w:t>Peroxide</w:t>
      </w:r>
      <w:r w:rsidRPr="00105FDC">
        <w:rPr>
          <w:color w:val="7030A0"/>
          <w:spacing w:val="-2"/>
          <w:sz w:val="24"/>
          <w:szCs w:val="24"/>
        </w:rPr>
        <w:t xml:space="preserve"> </w:t>
      </w:r>
      <w:r w:rsidRPr="00105FDC">
        <w:rPr>
          <w:color w:val="7030A0"/>
          <w:sz w:val="24"/>
          <w:szCs w:val="24"/>
        </w:rPr>
        <w:t>Effect</w:t>
      </w:r>
      <w:r w:rsidRPr="00105FDC">
        <w:rPr>
          <w:color w:val="7030A0"/>
          <w:spacing w:val="-1"/>
          <w:sz w:val="24"/>
          <w:szCs w:val="24"/>
        </w:rPr>
        <w:t xml:space="preserve"> </w:t>
      </w:r>
      <w:r w:rsidRPr="00105FDC">
        <w:rPr>
          <w:color w:val="7030A0"/>
          <w:sz w:val="24"/>
          <w:szCs w:val="24"/>
        </w:rPr>
        <w:t>or</w:t>
      </w:r>
      <w:r w:rsidRPr="00105FDC">
        <w:rPr>
          <w:color w:val="7030A0"/>
          <w:spacing w:val="-4"/>
          <w:sz w:val="24"/>
          <w:szCs w:val="24"/>
        </w:rPr>
        <w:t xml:space="preserve"> </w:t>
      </w:r>
      <w:r w:rsidRPr="00105FDC">
        <w:rPr>
          <w:color w:val="7030A0"/>
          <w:sz w:val="24"/>
          <w:szCs w:val="24"/>
        </w:rPr>
        <w:t>Kharasch</w:t>
      </w:r>
      <w:r w:rsidRPr="00105FDC">
        <w:rPr>
          <w:color w:val="7030A0"/>
          <w:spacing w:val="-1"/>
          <w:sz w:val="24"/>
          <w:szCs w:val="24"/>
        </w:rPr>
        <w:t xml:space="preserve"> </w:t>
      </w:r>
      <w:r w:rsidRPr="00105FDC">
        <w:rPr>
          <w:color w:val="7030A0"/>
          <w:sz w:val="24"/>
          <w:szCs w:val="24"/>
        </w:rPr>
        <w:t>Effect</w:t>
      </w:r>
      <w:r w:rsidRPr="00105FDC">
        <w:rPr>
          <w:color w:val="7030A0"/>
          <w:spacing w:val="-1"/>
          <w:sz w:val="24"/>
          <w:szCs w:val="24"/>
        </w:rPr>
        <w:t xml:space="preserve"> </w:t>
      </w:r>
      <w:r w:rsidRPr="00105FDC">
        <w:rPr>
          <w:color w:val="7030A0"/>
          <w:sz w:val="24"/>
          <w:szCs w:val="24"/>
        </w:rPr>
        <w:t>or</w:t>
      </w:r>
      <w:r w:rsidRPr="00105FDC">
        <w:rPr>
          <w:color w:val="7030A0"/>
          <w:spacing w:val="-2"/>
          <w:sz w:val="24"/>
          <w:szCs w:val="24"/>
        </w:rPr>
        <w:t xml:space="preserve"> </w:t>
      </w:r>
      <w:r w:rsidRPr="00105FDC">
        <w:rPr>
          <w:color w:val="7030A0"/>
          <w:sz w:val="24"/>
          <w:szCs w:val="24"/>
        </w:rPr>
        <w:t>Anti-Markovnikov</w:t>
      </w:r>
      <w:r w:rsidRPr="00105FDC">
        <w:rPr>
          <w:color w:val="7030A0"/>
          <w:spacing w:val="-1"/>
          <w:sz w:val="24"/>
          <w:szCs w:val="24"/>
        </w:rPr>
        <w:t xml:space="preserve"> </w:t>
      </w:r>
      <w:r w:rsidRPr="00105FDC">
        <w:rPr>
          <w:color w:val="7030A0"/>
          <w:sz w:val="24"/>
          <w:szCs w:val="24"/>
        </w:rPr>
        <w:t>Rule</w:t>
      </w:r>
      <w:r w:rsidRPr="00105FDC">
        <w:rPr>
          <w:color w:val="7030A0"/>
          <w:sz w:val="24"/>
          <w:szCs w:val="24"/>
        </w:rPr>
        <w:t xml:space="preserve"> (Free radical addition reaction)</w:t>
      </w:r>
    </w:p>
    <w:p w14:paraId="55061C3D" w14:textId="77777777" w:rsidR="00105FDC" w:rsidRPr="00105FDC" w:rsidRDefault="00105FDC" w:rsidP="00105FDC">
      <w:pPr>
        <w:pStyle w:val="BodyText"/>
        <w:rPr>
          <w:b/>
          <w:color w:val="7030A0"/>
          <w:sz w:val="24"/>
          <w:szCs w:val="24"/>
        </w:rPr>
      </w:pPr>
    </w:p>
    <w:p w14:paraId="0A4D404C" w14:textId="2B1EBF17" w:rsidR="00105FDC" w:rsidRPr="00105FDC" w:rsidRDefault="00105FDC" w:rsidP="00105FDC">
      <w:pPr>
        <w:pStyle w:val="ListParagraph"/>
        <w:numPr>
          <w:ilvl w:val="0"/>
          <w:numId w:val="3"/>
        </w:numPr>
        <w:tabs>
          <w:tab w:val="left" w:pos="461"/>
        </w:tabs>
        <w:spacing w:line="271" w:lineRule="auto"/>
        <w:ind w:right="122"/>
        <w:jc w:val="both"/>
        <w:rPr>
          <w:sz w:val="24"/>
          <w:szCs w:val="24"/>
        </w:rPr>
      </w:pPr>
      <w:r w:rsidRPr="00105FDC">
        <w:rPr>
          <w:sz w:val="24"/>
          <w:szCs w:val="24"/>
        </w:rPr>
        <w:t>In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7"/>
          <w:sz w:val="24"/>
          <w:szCs w:val="24"/>
        </w:rPr>
        <w:t xml:space="preserve"> </w:t>
      </w:r>
      <w:r w:rsidRPr="00105FDC">
        <w:rPr>
          <w:sz w:val="24"/>
          <w:szCs w:val="24"/>
        </w:rPr>
        <w:t>absence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peroxides,</w:t>
      </w:r>
      <w:r w:rsidRPr="00105FDC">
        <w:rPr>
          <w:spacing w:val="-8"/>
          <w:sz w:val="24"/>
          <w:szCs w:val="24"/>
        </w:rPr>
        <w:t xml:space="preserve"> </w:t>
      </w:r>
      <w:r w:rsidRPr="00105FDC">
        <w:rPr>
          <w:sz w:val="24"/>
          <w:szCs w:val="24"/>
        </w:rPr>
        <w:t>hydrogen</w:t>
      </w:r>
      <w:r w:rsidRPr="00105FDC">
        <w:rPr>
          <w:spacing w:val="-7"/>
          <w:sz w:val="24"/>
          <w:szCs w:val="24"/>
        </w:rPr>
        <w:t xml:space="preserve"> </w:t>
      </w:r>
      <w:r w:rsidRPr="00105FDC">
        <w:rPr>
          <w:sz w:val="24"/>
          <w:szCs w:val="24"/>
        </w:rPr>
        <w:t>bromide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'adds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to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alkenes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in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agreement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with</w:t>
      </w:r>
      <w:r w:rsidRPr="00105FDC">
        <w:rPr>
          <w:spacing w:val="-9"/>
          <w:sz w:val="24"/>
          <w:szCs w:val="24"/>
        </w:rPr>
        <w:t xml:space="preserve"> </w:t>
      </w:r>
      <w:r w:rsidRPr="00105FDC">
        <w:rPr>
          <w:sz w:val="24"/>
          <w:szCs w:val="24"/>
        </w:rPr>
        <w:t>Markovnikov's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rule;</w:t>
      </w:r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>in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the presence of peroxides, the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direction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addition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is exactly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reversed.</w:t>
      </w:r>
    </w:p>
    <w:p w14:paraId="06EA7D91" w14:textId="77777777" w:rsidR="00105FDC" w:rsidRPr="00105FDC" w:rsidRDefault="00105FDC" w:rsidP="00105FDC">
      <w:pPr>
        <w:pStyle w:val="BodyText"/>
        <w:spacing w:before="8"/>
        <w:rPr>
          <w:sz w:val="24"/>
          <w:szCs w:val="24"/>
        </w:rPr>
      </w:pPr>
    </w:p>
    <w:p w14:paraId="6CDFD008" w14:textId="77777777" w:rsidR="00105FDC" w:rsidRPr="00105FDC" w:rsidRDefault="00105FDC" w:rsidP="00105FDC">
      <w:pPr>
        <w:pStyle w:val="ListParagraph"/>
        <w:numPr>
          <w:ilvl w:val="0"/>
          <w:numId w:val="3"/>
        </w:numPr>
        <w:tabs>
          <w:tab w:val="left" w:pos="461"/>
        </w:tabs>
        <w:spacing w:before="101" w:line="276" w:lineRule="auto"/>
        <w:ind w:right="120"/>
        <w:rPr>
          <w:sz w:val="24"/>
          <w:szCs w:val="24"/>
        </w:rPr>
      </w:pPr>
      <w:r w:rsidRPr="00105FDC">
        <w:rPr>
          <w:sz w:val="24"/>
          <w:szCs w:val="24"/>
        </w:rPr>
        <w:t>When</w:t>
      </w:r>
      <w:r w:rsidRPr="00105FDC">
        <w:rPr>
          <w:spacing w:val="-12"/>
          <w:sz w:val="24"/>
          <w:szCs w:val="24"/>
        </w:rPr>
        <w:t xml:space="preserve"> </w:t>
      </w:r>
      <w:r w:rsidRPr="00105FDC">
        <w:rPr>
          <w:sz w:val="24"/>
          <w:szCs w:val="24"/>
        </w:rPr>
        <w:t>HBr</w:t>
      </w:r>
      <w:r w:rsidRPr="00105FDC">
        <w:rPr>
          <w:spacing w:val="-13"/>
          <w:sz w:val="24"/>
          <w:szCs w:val="24"/>
        </w:rPr>
        <w:t xml:space="preserve"> </w:t>
      </w:r>
      <w:r w:rsidRPr="00105FDC">
        <w:rPr>
          <w:sz w:val="24"/>
          <w:szCs w:val="24"/>
        </w:rPr>
        <w:t>is</w:t>
      </w:r>
      <w:r w:rsidRPr="00105FDC">
        <w:rPr>
          <w:spacing w:val="-13"/>
          <w:sz w:val="24"/>
          <w:szCs w:val="24"/>
        </w:rPr>
        <w:t xml:space="preserve"> </w:t>
      </w:r>
      <w:r w:rsidRPr="00105FDC">
        <w:rPr>
          <w:sz w:val="24"/>
          <w:szCs w:val="24"/>
        </w:rPr>
        <w:t>added</w:t>
      </w:r>
      <w:r w:rsidRPr="00105FDC">
        <w:rPr>
          <w:spacing w:val="-12"/>
          <w:sz w:val="24"/>
          <w:szCs w:val="24"/>
        </w:rPr>
        <w:t xml:space="preserve"> </w:t>
      </w:r>
      <w:r w:rsidRPr="00105FDC">
        <w:rPr>
          <w:sz w:val="24"/>
          <w:szCs w:val="24"/>
        </w:rPr>
        <w:t>to</w:t>
      </w:r>
      <w:r w:rsidRPr="00105FDC">
        <w:rPr>
          <w:spacing w:val="-12"/>
          <w:sz w:val="24"/>
          <w:szCs w:val="24"/>
        </w:rPr>
        <w:t xml:space="preserve"> </w:t>
      </w:r>
      <w:r w:rsidRPr="00105FDC">
        <w:rPr>
          <w:sz w:val="24"/>
          <w:szCs w:val="24"/>
        </w:rPr>
        <w:t>alkenes</w:t>
      </w:r>
      <w:r w:rsidRPr="00105FDC">
        <w:rPr>
          <w:spacing w:val="-10"/>
          <w:sz w:val="24"/>
          <w:szCs w:val="24"/>
        </w:rPr>
        <w:t xml:space="preserve"> </w:t>
      </w:r>
      <w:r w:rsidRPr="00105FDC">
        <w:rPr>
          <w:sz w:val="24"/>
          <w:szCs w:val="24"/>
        </w:rPr>
        <w:t>in</w:t>
      </w:r>
      <w:r w:rsidRPr="00105FDC">
        <w:rPr>
          <w:spacing w:val="-12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11"/>
          <w:sz w:val="24"/>
          <w:szCs w:val="24"/>
        </w:rPr>
        <w:t xml:space="preserve"> </w:t>
      </w:r>
      <w:r w:rsidRPr="00105FDC">
        <w:rPr>
          <w:sz w:val="24"/>
          <w:szCs w:val="24"/>
        </w:rPr>
        <w:t>presence</w:t>
      </w:r>
      <w:r w:rsidRPr="00105FDC">
        <w:rPr>
          <w:spacing w:val="-14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14"/>
          <w:sz w:val="24"/>
          <w:szCs w:val="24"/>
        </w:rPr>
        <w:t xml:space="preserve"> </w:t>
      </w:r>
      <w:r w:rsidRPr="00105FDC">
        <w:rPr>
          <w:sz w:val="24"/>
          <w:szCs w:val="24"/>
        </w:rPr>
        <w:t>free</w:t>
      </w:r>
      <w:r w:rsidRPr="00105FDC">
        <w:rPr>
          <w:spacing w:val="-11"/>
          <w:sz w:val="24"/>
          <w:szCs w:val="24"/>
        </w:rPr>
        <w:t xml:space="preserve"> </w:t>
      </w:r>
      <w:r w:rsidRPr="00105FDC">
        <w:rPr>
          <w:sz w:val="24"/>
          <w:szCs w:val="24"/>
        </w:rPr>
        <w:t>radical</w:t>
      </w:r>
      <w:r w:rsidRPr="00105FDC">
        <w:rPr>
          <w:spacing w:val="-13"/>
          <w:sz w:val="24"/>
          <w:szCs w:val="24"/>
        </w:rPr>
        <w:t xml:space="preserve"> </w:t>
      </w:r>
      <w:r w:rsidRPr="00105FDC">
        <w:rPr>
          <w:sz w:val="24"/>
          <w:szCs w:val="24"/>
        </w:rPr>
        <w:t>initiators,</w:t>
      </w:r>
      <w:r w:rsidRPr="00105FDC">
        <w:rPr>
          <w:spacing w:val="-13"/>
          <w:sz w:val="24"/>
          <w:szCs w:val="24"/>
        </w:rPr>
        <w:t xml:space="preserve"> </w:t>
      </w:r>
      <w:proofErr w:type="gramStart"/>
      <w:r w:rsidRPr="00105FDC">
        <w:rPr>
          <w:sz w:val="24"/>
          <w:szCs w:val="24"/>
        </w:rPr>
        <w:t>e.g.</w:t>
      </w:r>
      <w:proofErr w:type="gramEnd"/>
      <w:r w:rsidRPr="00105FDC">
        <w:rPr>
          <w:spacing w:val="-12"/>
          <w:sz w:val="24"/>
          <w:szCs w:val="24"/>
        </w:rPr>
        <w:t xml:space="preserve"> </w:t>
      </w:r>
      <w:r w:rsidRPr="00105FDC">
        <w:rPr>
          <w:sz w:val="24"/>
          <w:szCs w:val="24"/>
        </w:rPr>
        <w:t>hydrogen</w:t>
      </w:r>
      <w:r w:rsidRPr="00105FDC">
        <w:rPr>
          <w:spacing w:val="-12"/>
          <w:sz w:val="24"/>
          <w:szCs w:val="24"/>
        </w:rPr>
        <w:t xml:space="preserve"> </w:t>
      </w:r>
      <w:r w:rsidRPr="00105FDC">
        <w:rPr>
          <w:sz w:val="24"/>
          <w:szCs w:val="24"/>
        </w:rPr>
        <w:t>peroxide</w:t>
      </w:r>
      <w:r w:rsidRPr="00105FDC">
        <w:rPr>
          <w:spacing w:val="-11"/>
          <w:sz w:val="24"/>
          <w:szCs w:val="24"/>
        </w:rPr>
        <w:t xml:space="preserve"> </w:t>
      </w:r>
      <w:r w:rsidRPr="00105FDC">
        <w:rPr>
          <w:sz w:val="24"/>
          <w:szCs w:val="24"/>
        </w:rPr>
        <w:t>(HOOH)</w:t>
      </w:r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>or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alkyl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peroxide (ROOR).</w:t>
      </w:r>
    </w:p>
    <w:p w14:paraId="613CB120" w14:textId="77777777" w:rsidR="00105FDC" w:rsidRPr="00105FDC" w:rsidRDefault="00105FDC" w:rsidP="00105FDC">
      <w:pPr>
        <w:pStyle w:val="ListParagraph"/>
        <w:numPr>
          <w:ilvl w:val="0"/>
          <w:numId w:val="3"/>
        </w:numPr>
        <w:tabs>
          <w:tab w:val="left" w:pos="461"/>
        </w:tabs>
        <w:spacing w:line="271" w:lineRule="auto"/>
        <w:ind w:right="116"/>
        <w:rPr>
          <w:sz w:val="24"/>
          <w:szCs w:val="24"/>
        </w:rPr>
      </w:pPr>
      <w:r w:rsidRPr="00105FDC">
        <w:rPr>
          <w:sz w:val="24"/>
          <w:szCs w:val="24"/>
        </w:rPr>
        <w:t>For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example,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2-methyl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propene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reacts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with</w:t>
      </w:r>
      <w:r w:rsidRPr="00105FDC">
        <w:rPr>
          <w:spacing w:val="-7"/>
          <w:sz w:val="24"/>
          <w:szCs w:val="24"/>
        </w:rPr>
        <w:t xml:space="preserve"> </w:t>
      </w:r>
      <w:r w:rsidRPr="00105FDC">
        <w:rPr>
          <w:sz w:val="24"/>
          <w:szCs w:val="24"/>
        </w:rPr>
        <w:t>HBr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in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8"/>
          <w:sz w:val="24"/>
          <w:szCs w:val="24"/>
        </w:rPr>
        <w:t xml:space="preserve"> </w:t>
      </w:r>
      <w:r w:rsidRPr="00105FDC">
        <w:rPr>
          <w:sz w:val="24"/>
          <w:szCs w:val="24"/>
        </w:rPr>
        <w:t>presence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peroxide</w:t>
      </w:r>
      <w:r w:rsidRPr="00105FDC">
        <w:rPr>
          <w:spacing w:val="-7"/>
          <w:sz w:val="24"/>
          <w:szCs w:val="24"/>
        </w:rPr>
        <w:t xml:space="preserve"> </w:t>
      </w:r>
      <w:r w:rsidRPr="00105FDC">
        <w:rPr>
          <w:sz w:val="24"/>
          <w:szCs w:val="24"/>
        </w:rPr>
        <w:t>(ROOR)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to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form</w:t>
      </w:r>
      <w:r w:rsidRPr="00105FDC">
        <w:rPr>
          <w:spacing w:val="-10"/>
          <w:sz w:val="24"/>
          <w:szCs w:val="24"/>
        </w:rPr>
        <w:t xml:space="preserve"> </w:t>
      </w:r>
      <w:r w:rsidRPr="00105FDC">
        <w:rPr>
          <w:sz w:val="24"/>
          <w:szCs w:val="24"/>
        </w:rPr>
        <w:t>1-bromo-</w:t>
      </w:r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>2-methyl propane, which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is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an anti-Markovnikov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product.</w:t>
      </w:r>
    </w:p>
    <w:p w14:paraId="467903F8" w14:textId="676E605A" w:rsidR="00105FDC" w:rsidRPr="00105FDC" w:rsidRDefault="00105FDC" w:rsidP="00105FDC">
      <w:pPr>
        <w:pStyle w:val="ListParagraph"/>
        <w:numPr>
          <w:ilvl w:val="0"/>
          <w:numId w:val="3"/>
        </w:numPr>
        <w:tabs>
          <w:tab w:val="left" w:pos="461"/>
        </w:tabs>
        <w:ind w:hanging="361"/>
        <w:rPr>
          <w:sz w:val="24"/>
          <w:szCs w:val="24"/>
        </w:rPr>
      </w:pPr>
      <w:r w:rsidRPr="00105FDC">
        <w:rPr>
          <w:sz w:val="24"/>
          <w:szCs w:val="24"/>
        </w:rPr>
        <w:t>Radical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additions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do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not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proceed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with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HCl or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HI.</w:t>
      </w:r>
      <w:r w:rsidRPr="00105FDC">
        <w:rPr>
          <w:noProof/>
          <w:sz w:val="24"/>
          <w:szCs w:val="24"/>
        </w:rPr>
        <w:drawing>
          <wp:anchor distT="0" distB="0" distL="0" distR="0" simplePos="0" relativeHeight="251667456" behindDoc="0" locked="0" layoutInCell="1" allowOverlap="1" wp14:anchorId="3654F6E5" wp14:editId="6CF46494">
            <wp:simplePos x="0" y="0"/>
            <wp:positionH relativeFrom="page">
              <wp:posOffset>2343785</wp:posOffset>
            </wp:positionH>
            <wp:positionV relativeFrom="paragraph">
              <wp:posOffset>206375</wp:posOffset>
            </wp:positionV>
            <wp:extent cx="3055620" cy="708660"/>
            <wp:effectExtent l="0" t="0" r="0" b="0"/>
            <wp:wrapTopAndBottom/>
            <wp:docPr id="4325793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FDC">
        <w:rPr>
          <w:noProof/>
          <w:sz w:val="24"/>
          <w:szCs w:val="24"/>
        </w:rPr>
        <w:drawing>
          <wp:anchor distT="0" distB="0" distL="0" distR="0" simplePos="0" relativeHeight="251668480" behindDoc="0" locked="0" layoutInCell="1" allowOverlap="1" wp14:anchorId="74908535" wp14:editId="7BCC7509">
            <wp:simplePos x="0" y="0"/>
            <wp:positionH relativeFrom="page">
              <wp:posOffset>1026795</wp:posOffset>
            </wp:positionH>
            <wp:positionV relativeFrom="paragraph">
              <wp:posOffset>1131570</wp:posOffset>
            </wp:positionV>
            <wp:extent cx="5850255" cy="1093470"/>
            <wp:effectExtent l="0" t="0" r="0" b="0"/>
            <wp:wrapTopAndBottom/>
            <wp:docPr id="20553159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9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A2486" w14:textId="77777777" w:rsidR="00105FDC" w:rsidRPr="00105FDC" w:rsidRDefault="00105FDC" w:rsidP="00105FDC">
      <w:pPr>
        <w:pStyle w:val="BodyText"/>
        <w:spacing w:before="8"/>
        <w:rPr>
          <w:sz w:val="24"/>
          <w:szCs w:val="24"/>
        </w:rPr>
      </w:pPr>
    </w:p>
    <w:p w14:paraId="537803F1" w14:textId="77777777" w:rsidR="00105FDC" w:rsidRPr="00105FDC" w:rsidRDefault="00105FDC" w:rsidP="00105FDC">
      <w:pPr>
        <w:pStyle w:val="BodyText"/>
        <w:spacing w:before="9"/>
        <w:rPr>
          <w:sz w:val="24"/>
          <w:szCs w:val="24"/>
        </w:rPr>
      </w:pPr>
    </w:p>
    <w:p w14:paraId="3E3C1788" w14:textId="77777777" w:rsidR="00105FDC" w:rsidRPr="00105FDC" w:rsidRDefault="00105FDC" w:rsidP="00105FDC">
      <w:pPr>
        <w:pStyle w:val="BodyText"/>
        <w:ind w:left="100"/>
        <w:rPr>
          <w:sz w:val="24"/>
          <w:szCs w:val="24"/>
        </w:rPr>
      </w:pPr>
      <w:r w:rsidRPr="00105FDC">
        <w:rPr>
          <w:b/>
          <w:sz w:val="24"/>
          <w:szCs w:val="24"/>
        </w:rPr>
        <w:t xml:space="preserve">Mechanism: </w:t>
      </w:r>
      <w:r w:rsidRPr="00105FDC">
        <w:rPr>
          <w:sz w:val="24"/>
          <w:szCs w:val="24"/>
        </w:rPr>
        <w:t>Free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radicals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reaction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occurs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in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three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steps</w:t>
      </w:r>
    </w:p>
    <w:p w14:paraId="225F9439" w14:textId="77777777" w:rsidR="00105FDC" w:rsidRPr="00105FDC" w:rsidRDefault="00105FDC" w:rsidP="00105FDC">
      <w:pPr>
        <w:pStyle w:val="BodyText"/>
        <w:spacing w:before="10"/>
        <w:rPr>
          <w:sz w:val="24"/>
          <w:szCs w:val="24"/>
        </w:rPr>
      </w:pPr>
    </w:p>
    <w:p w14:paraId="47C6240D" w14:textId="77777777" w:rsidR="00105FDC" w:rsidRPr="00105FDC" w:rsidRDefault="00105FDC" w:rsidP="00105FDC">
      <w:pPr>
        <w:pStyle w:val="ListParagraph"/>
        <w:numPr>
          <w:ilvl w:val="0"/>
          <w:numId w:val="4"/>
        </w:numPr>
        <w:tabs>
          <w:tab w:val="left" w:pos="461"/>
        </w:tabs>
        <w:spacing w:before="1" w:line="276" w:lineRule="auto"/>
        <w:ind w:right="120"/>
        <w:rPr>
          <w:sz w:val="24"/>
          <w:szCs w:val="24"/>
        </w:rPr>
      </w:pPr>
      <w:r w:rsidRPr="00105FDC">
        <w:rPr>
          <w:b/>
          <w:sz w:val="24"/>
          <w:szCs w:val="24"/>
        </w:rPr>
        <w:lastRenderedPageBreak/>
        <w:t>Initiation</w:t>
      </w:r>
      <w:r w:rsidRPr="00105FDC">
        <w:rPr>
          <w:b/>
          <w:spacing w:val="29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32"/>
          <w:sz w:val="24"/>
          <w:szCs w:val="24"/>
        </w:rPr>
        <w:t xml:space="preserve"> </w:t>
      </w:r>
      <w:r w:rsidRPr="00105FDC">
        <w:rPr>
          <w:sz w:val="24"/>
          <w:szCs w:val="24"/>
        </w:rPr>
        <w:t>oxygen–oxygen</w:t>
      </w:r>
      <w:r w:rsidRPr="00105FDC">
        <w:rPr>
          <w:spacing w:val="32"/>
          <w:sz w:val="24"/>
          <w:szCs w:val="24"/>
        </w:rPr>
        <w:t xml:space="preserve"> </w:t>
      </w:r>
      <w:r w:rsidRPr="00105FDC">
        <w:rPr>
          <w:sz w:val="24"/>
          <w:szCs w:val="24"/>
        </w:rPr>
        <w:t>bond</w:t>
      </w:r>
      <w:r w:rsidRPr="00105FDC">
        <w:rPr>
          <w:spacing w:val="32"/>
          <w:sz w:val="24"/>
          <w:szCs w:val="24"/>
        </w:rPr>
        <w:t xml:space="preserve"> </w:t>
      </w:r>
      <w:r w:rsidRPr="00105FDC">
        <w:rPr>
          <w:sz w:val="24"/>
          <w:szCs w:val="24"/>
        </w:rPr>
        <w:t>is</w:t>
      </w:r>
      <w:r w:rsidRPr="00105FDC">
        <w:rPr>
          <w:spacing w:val="31"/>
          <w:sz w:val="24"/>
          <w:szCs w:val="24"/>
        </w:rPr>
        <w:t xml:space="preserve"> </w:t>
      </w:r>
      <w:r w:rsidRPr="00105FDC">
        <w:rPr>
          <w:sz w:val="24"/>
          <w:szCs w:val="24"/>
        </w:rPr>
        <w:t>weak,</w:t>
      </w:r>
      <w:r w:rsidRPr="00105FDC">
        <w:rPr>
          <w:spacing w:val="32"/>
          <w:sz w:val="24"/>
          <w:szCs w:val="24"/>
        </w:rPr>
        <w:t xml:space="preserve"> </w:t>
      </w:r>
      <w:r w:rsidRPr="00105FDC">
        <w:rPr>
          <w:sz w:val="24"/>
          <w:szCs w:val="24"/>
        </w:rPr>
        <w:t>and</w:t>
      </w:r>
      <w:r w:rsidRPr="00105FDC">
        <w:rPr>
          <w:spacing w:val="29"/>
          <w:sz w:val="24"/>
          <w:szCs w:val="24"/>
        </w:rPr>
        <w:t xml:space="preserve"> </w:t>
      </w:r>
      <w:r w:rsidRPr="00105FDC">
        <w:rPr>
          <w:sz w:val="24"/>
          <w:szCs w:val="24"/>
        </w:rPr>
        <w:t>is</w:t>
      </w:r>
      <w:r w:rsidRPr="00105FDC">
        <w:rPr>
          <w:spacing w:val="30"/>
          <w:sz w:val="24"/>
          <w:szCs w:val="24"/>
        </w:rPr>
        <w:t xml:space="preserve"> </w:t>
      </w:r>
      <w:r w:rsidRPr="00105FDC">
        <w:rPr>
          <w:sz w:val="24"/>
          <w:szCs w:val="24"/>
        </w:rPr>
        <w:t>easily</w:t>
      </w:r>
      <w:r w:rsidRPr="00105FDC">
        <w:rPr>
          <w:spacing w:val="29"/>
          <w:sz w:val="24"/>
          <w:szCs w:val="24"/>
        </w:rPr>
        <w:t xml:space="preserve"> </w:t>
      </w:r>
      <w:proofErr w:type="spellStart"/>
      <w:r w:rsidRPr="00105FDC">
        <w:rPr>
          <w:sz w:val="24"/>
          <w:szCs w:val="24"/>
        </w:rPr>
        <w:t>homolytically</w:t>
      </w:r>
      <w:proofErr w:type="spellEnd"/>
      <w:r w:rsidRPr="00105FDC">
        <w:rPr>
          <w:spacing w:val="30"/>
          <w:sz w:val="24"/>
          <w:szCs w:val="24"/>
        </w:rPr>
        <w:t xml:space="preserve"> </w:t>
      </w:r>
      <w:r w:rsidRPr="00105FDC">
        <w:rPr>
          <w:sz w:val="24"/>
          <w:szCs w:val="24"/>
        </w:rPr>
        <w:t>cleaved</w:t>
      </w:r>
      <w:r w:rsidRPr="00105FDC">
        <w:rPr>
          <w:spacing w:val="32"/>
          <w:sz w:val="24"/>
          <w:szCs w:val="24"/>
        </w:rPr>
        <w:t xml:space="preserve"> </w:t>
      </w:r>
      <w:r w:rsidRPr="00105FDC">
        <w:rPr>
          <w:sz w:val="24"/>
          <w:szCs w:val="24"/>
        </w:rPr>
        <w:t>to</w:t>
      </w:r>
      <w:r w:rsidRPr="00105FDC">
        <w:rPr>
          <w:spacing w:val="32"/>
          <w:sz w:val="24"/>
          <w:szCs w:val="24"/>
        </w:rPr>
        <w:t xml:space="preserve"> </w:t>
      </w:r>
      <w:r w:rsidRPr="00105FDC">
        <w:rPr>
          <w:sz w:val="24"/>
          <w:szCs w:val="24"/>
        </w:rPr>
        <w:t>generate</w:t>
      </w:r>
      <w:r w:rsidRPr="00105FDC">
        <w:rPr>
          <w:spacing w:val="29"/>
          <w:sz w:val="24"/>
          <w:szCs w:val="24"/>
        </w:rPr>
        <w:t xml:space="preserve"> </w:t>
      </w:r>
      <w:r w:rsidRPr="00105FDC">
        <w:rPr>
          <w:sz w:val="24"/>
          <w:szCs w:val="24"/>
        </w:rPr>
        <w:t>two</w:t>
      </w:r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>alkoxy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radicals, which in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turn abstract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hydrogen to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generate bromine radicals.</w:t>
      </w:r>
    </w:p>
    <w:p w14:paraId="1761DC4B" w14:textId="35B0CBD7" w:rsidR="00105FDC" w:rsidRPr="00105FDC" w:rsidRDefault="00105FDC" w:rsidP="00105FDC">
      <w:pPr>
        <w:pStyle w:val="BodyText"/>
        <w:spacing w:before="10"/>
        <w:rPr>
          <w:sz w:val="24"/>
          <w:szCs w:val="24"/>
        </w:rPr>
      </w:pPr>
      <w:r w:rsidRPr="00105FDC">
        <w:rPr>
          <w:noProof/>
          <w:sz w:val="24"/>
          <w:szCs w:val="24"/>
        </w:rPr>
        <w:drawing>
          <wp:anchor distT="0" distB="0" distL="0" distR="0" simplePos="0" relativeHeight="251669504" behindDoc="0" locked="0" layoutInCell="1" allowOverlap="1" wp14:anchorId="6753302C" wp14:editId="3B9DF445">
            <wp:simplePos x="0" y="0"/>
            <wp:positionH relativeFrom="page">
              <wp:posOffset>1772285</wp:posOffset>
            </wp:positionH>
            <wp:positionV relativeFrom="paragraph">
              <wp:posOffset>177800</wp:posOffset>
            </wp:positionV>
            <wp:extent cx="4207510" cy="598805"/>
            <wp:effectExtent l="0" t="0" r="2540" b="0"/>
            <wp:wrapTopAndBottom/>
            <wp:docPr id="10104043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510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CED5C" w14:textId="77777777" w:rsidR="00105FDC" w:rsidRPr="00105FDC" w:rsidRDefault="00105FDC" w:rsidP="00105FDC">
      <w:pPr>
        <w:pStyle w:val="BodyText"/>
        <w:spacing w:before="3"/>
        <w:rPr>
          <w:sz w:val="24"/>
          <w:szCs w:val="24"/>
        </w:rPr>
      </w:pPr>
    </w:p>
    <w:p w14:paraId="423A9A2B" w14:textId="77777777" w:rsidR="00105FDC" w:rsidRPr="00105FDC" w:rsidRDefault="00105FDC" w:rsidP="00105FDC">
      <w:pPr>
        <w:pStyle w:val="ListParagraph"/>
        <w:numPr>
          <w:ilvl w:val="0"/>
          <w:numId w:val="4"/>
        </w:numPr>
        <w:tabs>
          <w:tab w:val="left" w:pos="461"/>
        </w:tabs>
        <w:ind w:hanging="361"/>
        <w:rPr>
          <w:sz w:val="24"/>
          <w:szCs w:val="24"/>
        </w:rPr>
      </w:pPr>
      <w:r w:rsidRPr="00105FDC">
        <w:rPr>
          <w:b/>
          <w:sz w:val="24"/>
          <w:szCs w:val="24"/>
        </w:rPr>
        <w:t>Propagation</w:t>
      </w:r>
      <w:r w:rsidRPr="00105FDC">
        <w:rPr>
          <w:b/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bromine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radical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is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electron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deficient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and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electrophilic.</w:t>
      </w:r>
    </w:p>
    <w:p w14:paraId="5D3942DA" w14:textId="77777777" w:rsidR="00105FDC" w:rsidRPr="00105FDC" w:rsidRDefault="00105FDC" w:rsidP="00105FDC">
      <w:pPr>
        <w:pStyle w:val="ListParagraph"/>
        <w:numPr>
          <w:ilvl w:val="1"/>
          <w:numId w:val="4"/>
        </w:numPr>
        <w:tabs>
          <w:tab w:val="left" w:pos="552"/>
        </w:tabs>
        <w:spacing w:before="36" w:line="271" w:lineRule="auto"/>
        <w:ind w:right="115"/>
        <w:rPr>
          <w:sz w:val="24"/>
          <w:szCs w:val="24"/>
        </w:rPr>
      </w:pPr>
      <w:r w:rsidRPr="00105FDC">
        <w:rPr>
          <w:sz w:val="24"/>
          <w:szCs w:val="24"/>
        </w:rPr>
        <w:t>The</w:t>
      </w:r>
      <w:r w:rsidRPr="00105FDC">
        <w:rPr>
          <w:spacing w:val="32"/>
          <w:sz w:val="24"/>
          <w:szCs w:val="24"/>
        </w:rPr>
        <w:t xml:space="preserve"> </w:t>
      </w:r>
      <w:r w:rsidRPr="00105FDC">
        <w:rPr>
          <w:sz w:val="24"/>
          <w:szCs w:val="24"/>
        </w:rPr>
        <w:t>radical</w:t>
      </w:r>
      <w:r w:rsidRPr="00105FDC">
        <w:rPr>
          <w:spacing w:val="33"/>
          <w:sz w:val="24"/>
          <w:szCs w:val="24"/>
        </w:rPr>
        <w:t xml:space="preserve"> </w:t>
      </w:r>
      <w:r w:rsidRPr="00105FDC">
        <w:rPr>
          <w:sz w:val="24"/>
          <w:szCs w:val="24"/>
        </w:rPr>
        <w:t>adds</w:t>
      </w:r>
      <w:r w:rsidRPr="00105FDC">
        <w:rPr>
          <w:spacing w:val="36"/>
          <w:sz w:val="24"/>
          <w:szCs w:val="24"/>
        </w:rPr>
        <w:t xml:space="preserve"> </w:t>
      </w:r>
      <w:r w:rsidRPr="00105FDC">
        <w:rPr>
          <w:sz w:val="24"/>
          <w:szCs w:val="24"/>
        </w:rPr>
        <w:t>to</w:t>
      </w:r>
      <w:r w:rsidRPr="00105FDC">
        <w:rPr>
          <w:spacing w:val="34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35"/>
          <w:sz w:val="24"/>
          <w:szCs w:val="24"/>
        </w:rPr>
        <w:t xml:space="preserve"> </w:t>
      </w:r>
      <w:r w:rsidRPr="00105FDC">
        <w:rPr>
          <w:sz w:val="24"/>
          <w:szCs w:val="24"/>
        </w:rPr>
        <w:t>double</w:t>
      </w:r>
      <w:r w:rsidRPr="00105FDC">
        <w:rPr>
          <w:spacing w:val="34"/>
          <w:sz w:val="24"/>
          <w:szCs w:val="24"/>
        </w:rPr>
        <w:t xml:space="preserve"> </w:t>
      </w:r>
      <w:r w:rsidRPr="00105FDC">
        <w:rPr>
          <w:sz w:val="24"/>
          <w:szCs w:val="24"/>
        </w:rPr>
        <w:t>bond,</w:t>
      </w:r>
      <w:r w:rsidRPr="00105FDC">
        <w:rPr>
          <w:spacing w:val="32"/>
          <w:sz w:val="24"/>
          <w:szCs w:val="24"/>
        </w:rPr>
        <w:t xml:space="preserve"> </w:t>
      </w:r>
      <w:r w:rsidRPr="00105FDC">
        <w:rPr>
          <w:sz w:val="24"/>
          <w:szCs w:val="24"/>
        </w:rPr>
        <w:t>generating</w:t>
      </w:r>
      <w:r w:rsidRPr="00105FDC">
        <w:rPr>
          <w:spacing w:val="32"/>
          <w:sz w:val="24"/>
          <w:szCs w:val="24"/>
        </w:rPr>
        <w:t xml:space="preserve"> </w:t>
      </w:r>
      <w:r w:rsidRPr="00105FDC">
        <w:rPr>
          <w:sz w:val="24"/>
          <w:szCs w:val="24"/>
        </w:rPr>
        <w:t>a</w:t>
      </w:r>
      <w:r w:rsidRPr="00105FDC">
        <w:rPr>
          <w:spacing w:val="33"/>
          <w:sz w:val="24"/>
          <w:szCs w:val="24"/>
        </w:rPr>
        <w:t xml:space="preserve"> </w:t>
      </w:r>
      <w:r w:rsidRPr="00105FDC">
        <w:rPr>
          <w:sz w:val="24"/>
          <w:szCs w:val="24"/>
        </w:rPr>
        <w:t>carbon-centered</w:t>
      </w:r>
      <w:r w:rsidRPr="00105FDC">
        <w:rPr>
          <w:spacing w:val="34"/>
          <w:sz w:val="24"/>
          <w:szCs w:val="24"/>
        </w:rPr>
        <w:t xml:space="preserve"> </w:t>
      </w:r>
      <w:r w:rsidRPr="00105FDC">
        <w:rPr>
          <w:sz w:val="24"/>
          <w:szCs w:val="24"/>
        </w:rPr>
        <w:t>radical.</w:t>
      </w:r>
      <w:r w:rsidRPr="00105FDC">
        <w:rPr>
          <w:spacing w:val="32"/>
          <w:sz w:val="24"/>
          <w:szCs w:val="24"/>
        </w:rPr>
        <w:t xml:space="preserve"> </w:t>
      </w:r>
      <w:proofErr w:type="gramStart"/>
      <w:r w:rsidRPr="00105FDC">
        <w:rPr>
          <w:sz w:val="24"/>
          <w:szCs w:val="24"/>
        </w:rPr>
        <w:t>This</w:t>
      </w:r>
      <w:r w:rsidRPr="00105FDC">
        <w:rPr>
          <w:spacing w:val="34"/>
          <w:sz w:val="24"/>
          <w:szCs w:val="24"/>
        </w:rPr>
        <w:t xml:space="preserve"> </w:t>
      </w:r>
      <w:r w:rsidRPr="00105FDC">
        <w:rPr>
          <w:sz w:val="24"/>
          <w:szCs w:val="24"/>
        </w:rPr>
        <w:t>radical</w:t>
      </w:r>
      <w:r w:rsidRPr="00105FDC">
        <w:rPr>
          <w:spacing w:val="35"/>
          <w:sz w:val="24"/>
          <w:szCs w:val="24"/>
        </w:rPr>
        <w:t xml:space="preserve"> </w:t>
      </w:r>
      <w:r w:rsidRPr="00105FDC">
        <w:rPr>
          <w:sz w:val="24"/>
          <w:szCs w:val="24"/>
        </w:rPr>
        <w:t>abstracts</w:t>
      </w:r>
      <w:proofErr w:type="gramEnd"/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>hydrogen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from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HBr, giving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the product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and another bromine radical.</w:t>
      </w:r>
    </w:p>
    <w:p w14:paraId="78C6A039" w14:textId="77777777" w:rsidR="00105FDC" w:rsidRPr="00105FDC" w:rsidRDefault="00105FDC" w:rsidP="00105FDC">
      <w:pPr>
        <w:pStyle w:val="ListParagraph"/>
        <w:numPr>
          <w:ilvl w:val="1"/>
          <w:numId w:val="4"/>
        </w:numPr>
        <w:tabs>
          <w:tab w:val="left" w:pos="552"/>
        </w:tabs>
        <w:spacing w:before="2" w:line="271" w:lineRule="auto"/>
        <w:ind w:right="117"/>
        <w:rPr>
          <w:sz w:val="24"/>
          <w:szCs w:val="24"/>
        </w:rPr>
      </w:pPr>
      <w:r w:rsidRPr="00105FDC">
        <w:rPr>
          <w:sz w:val="24"/>
          <w:szCs w:val="24"/>
        </w:rPr>
        <w:t>The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orientation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this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reaction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is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b/>
          <w:sz w:val="24"/>
          <w:szCs w:val="24"/>
        </w:rPr>
        <w:t>anti-Markovnikov</w:t>
      </w:r>
      <w:r w:rsidRPr="00105FDC">
        <w:rPr>
          <w:sz w:val="24"/>
          <w:szCs w:val="24"/>
        </w:rPr>
        <w:t>.</w:t>
      </w:r>
      <w:r w:rsidRPr="00105FDC">
        <w:rPr>
          <w:spacing w:val="-7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6"/>
          <w:sz w:val="24"/>
          <w:szCs w:val="24"/>
        </w:rPr>
        <w:t xml:space="preserve"> </w:t>
      </w:r>
      <w:r w:rsidRPr="00105FDC">
        <w:rPr>
          <w:sz w:val="24"/>
          <w:szCs w:val="24"/>
        </w:rPr>
        <w:t>reversal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3"/>
          <w:sz w:val="24"/>
          <w:szCs w:val="24"/>
        </w:rPr>
        <w:t xml:space="preserve"> </w:t>
      </w:r>
      <w:proofErr w:type="spellStart"/>
      <w:r w:rsidRPr="00105FDC">
        <w:rPr>
          <w:sz w:val="24"/>
          <w:szCs w:val="24"/>
        </w:rPr>
        <w:t>regiochemistry</w:t>
      </w:r>
      <w:proofErr w:type="spellEnd"/>
      <w:r w:rsidRPr="00105FDC">
        <w:rPr>
          <w:spacing w:val="-7"/>
          <w:sz w:val="24"/>
          <w:szCs w:val="24"/>
        </w:rPr>
        <w:t xml:space="preserve"> </w:t>
      </w:r>
      <w:r w:rsidRPr="00105FDC">
        <w:rPr>
          <w:sz w:val="24"/>
          <w:szCs w:val="24"/>
        </w:rPr>
        <w:t>through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use</w:t>
      </w:r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peroxides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is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called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2"/>
          <w:sz w:val="24"/>
          <w:szCs w:val="24"/>
        </w:rPr>
        <w:t xml:space="preserve"> </w:t>
      </w:r>
      <w:r w:rsidRPr="00105FDC">
        <w:rPr>
          <w:b/>
          <w:sz w:val="24"/>
          <w:szCs w:val="24"/>
        </w:rPr>
        <w:t>peroxide effect</w:t>
      </w:r>
      <w:r w:rsidRPr="00105FDC">
        <w:rPr>
          <w:sz w:val="24"/>
          <w:szCs w:val="24"/>
        </w:rPr>
        <w:t>.</w:t>
      </w:r>
    </w:p>
    <w:p w14:paraId="76FDB4A6" w14:textId="38CBE9A3" w:rsidR="00105FDC" w:rsidRPr="00105FDC" w:rsidRDefault="00105FDC" w:rsidP="00105FDC">
      <w:pPr>
        <w:pStyle w:val="BodyText"/>
        <w:rPr>
          <w:sz w:val="24"/>
          <w:szCs w:val="24"/>
        </w:rPr>
      </w:pPr>
      <w:r w:rsidRPr="00105FDC">
        <w:rPr>
          <w:noProof/>
          <w:sz w:val="24"/>
          <w:szCs w:val="24"/>
        </w:rPr>
        <w:drawing>
          <wp:anchor distT="0" distB="0" distL="0" distR="0" simplePos="0" relativeHeight="251670528" behindDoc="0" locked="0" layoutInCell="1" allowOverlap="1" wp14:anchorId="7D6BF3CE" wp14:editId="01CEF653">
            <wp:simplePos x="0" y="0"/>
            <wp:positionH relativeFrom="page">
              <wp:posOffset>2314575</wp:posOffset>
            </wp:positionH>
            <wp:positionV relativeFrom="paragraph">
              <wp:posOffset>288290</wp:posOffset>
            </wp:positionV>
            <wp:extent cx="3771900" cy="1390015"/>
            <wp:effectExtent l="0" t="0" r="0" b="635"/>
            <wp:wrapTopAndBottom/>
            <wp:docPr id="2615452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82D93" w14:textId="3916BFE1" w:rsidR="00105FDC" w:rsidRPr="00105FDC" w:rsidRDefault="00105FDC" w:rsidP="00105FDC">
      <w:pPr>
        <w:pStyle w:val="BodyText"/>
        <w:spacing w:before="9"/>
        <w:rPr>
          <w:sz w:val="24"/>
          <w:szCs w:val="24"/>
        </w:rPr>
      </w:pPr>
    </w:p>
    <w:p w14:paraId="33A32208" w14:textId="77777777" w:rsidR="00105FDC" w:rsidRPr="00105FDC" w:rsidRDefault="00105FDC" w:rsidP="00105FDC">
      <w:pPr>
        <w:widowControl/>
        <w:autoSpaceDE/>
        <w:autoSpaceDN/>
        <w:rPr>
          <w:sz w:val="24"/>
          <w:szCs w:val="24"/>
        </w:rPr>
      </w:pPr>
    </w:p>
    <w:p w14:paraId="5C10B804" w14:textId="77777777" w:rsidR="00105FDC" w:rsidRPr="00105FDC" w:rsidRDefault="00105FDC" w:rsidP="00105FDC">
      <w:pPr>
        <w:widowControl/>
        <w:autoSpaceDE/>
        <w:autoSpaceDN/>
        <w:rPr>
          <w:sz w:val="24"/>
          <w:szCs w:val="24"/>
        </w:rPr>
      </w:pPr>
    </w:p>
    <w:p w14:paraId="5B29FE32" w14:textId="77777777" w:rsidR="00105FDC" w:rsidRPr="00105FDC" w:rsidRDefault="00105FDC" w:rsidP="00105FDC">
      <w:pPr>
        <w:widowControl/>
        <w:autoSpaceDE/>
        <w:autoSpaceDN/>
        <w:rPr>
          <w:sz w:val="24"/>
          <w:szCs w:val="24"/>
        </w:rPr>
      </w:pPr>
    </w:p>
    <w:p w14:paraId="3BBC9E59" w14:textId="77777777" w:rsidR="00105FDC" w:rsidRPr="00105FDC" w:rsidRDefault="00105FDC" w:rsidP="00105FDC">
      <w:pPr>
        <w:pStyle w:val="BodyText"/>
        <w:spacing w:before="7"/>
        <w:rPr>
          <w:sz w:val="24"/>
          <w:szCs w:val="24"/>
        </w:rPr>
      </w:pPr>
    </w:p>
    <w:p w14:paraId="4E138DDA" w14:textId="77777777" w:rsidR="00105FDC" w:rsidRPr="00105FDC" w:rsidRDefault="00105FDC" w:rsidP="00105FDC">
      <w:pPr>
        <w:pStyle w:val="ListParagraph"/>
        <w:numPr>
          <w:ilvl w:val="0"/>
          <w:numId w:val="4"/>
        </w:numPr>
        <w:tabs>
          <w:tab w:val="left" w:pos="461"/>
        </w:tabs>
        <w:spacing w:before="92" w:line="276" w:lineRule="auto"/>
        <w:ind w:right="174"/>
        <w:rPr>
          <w:sz w:val="24"/>
          <w:szCs w:val="24"/>
        </w:rPr>
      </w:pPr>
      <w:r w:rsidRPr="00105FDC">
        <w:rPr>
          <w:b/>
          <w:sz w:val="24"/>
          <w:szCs w:val="24"/>
        </w:rPr>
        <w:t>Termination</w:t>
      </w:r>
      <w:r w:rsidRPr="00105FDC">
        <w:rPr>
          <w:b/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Any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two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radicals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present in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reaction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mixture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can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combine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in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a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termination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step,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and</w:t>
      </w:r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>end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the radical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chain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reaction. Thus,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radical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reactions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produce a mixture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of products.</w:t>
      </w:r>
    </w:p>
    <w:p w14:paraId="5F35D603" w14:textId="2BFAB8D5" w:rsidR="00105FDC" w:rsidRPr="00105FDC" w:rsidRDefault="00105FDC" w:rsidP="00105FDC">
      <w:pPr>
        <w:pStyle w:val="BodyText"/>
        <w:spacing w:before="5"/>
        <w:rPr>
          <w:sz w:val="24"/>
          <w:szCs w:val="24"/>
        </w:rPr>
      </w:pPr>
      <w:r w:rsidRPr="00105FDC">
        <w:rPr>
          <w:noProof/>
          <w:sz w:val="24"/>
          <w:szCs w:val="24"/>
        </w:rPr>
        <w:drawing>
          <wp:anchor distT="0" distB="0" distL="0" distR="0" simplePos="0" relativeHeight="251671552" behindDoc="0" locked="0" layoutInCell="1" allowOverlap="1" wp14:anchorId="31750E4A" wp14:editId="7124CDDE">
            <wp:simplePos x="0" y="0"/>
            <wp:positionH relativeFrom="page">
              <wp:posOffset>1866900</wp:posOffset>
            </wp:positionH>
            <wp:positionV relativeFrom="paragraph">
              <wp:posOffset>181610</wp:posOffset>
            </wp:positionV>
            <wp:extent cx="4026535" cy="2217420"/>
            <wp:effectExtent l="0" t="0" r="0" b="0"/>
            <wp:wrapTopAndBottom/>
            <wp:docPr id="14836052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535" cy="221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0445CA" w14:textId="77777777" w:rsidR="00105FDC" w:rsidRPr="00105FDC" w:rsidRDefault="00105FDC" w:rsidP="00105FDC">
      <w:pPr>
        <w:tabs>
          <w:tab w:val="left" w:pos="821"/>
        </w:tabs>
        <w:spacing w:before="31"/>
        <w:ind w:left="820" w:hanging="361"/>
        <w:rPr>
          <w:sz w:val="24"/>
          <w:szCs w:val="24"/>
        </w:rPr>
      </w:pPr>
    </w:p>
    <w:p w14:paraId="58F64DD1" w14:textId="04164301" w:rsidR="00105FDC" w:rsidRPr="00105FDC" w:rsidRDefault="00105FDC" w:rsidP="00105FDC">
      <w:pPr>
        <w:pStyle w:val="ListParagraph"/>
        <w:tabs>
          <w:tab w:val="left" w:pos="821"/>
        </w:tabs>
        <w:spacing w:before="31"/>
        <w:ind w:firstLine="0"/>
        <w:rPr>
          <w:b/>
          <w:bCs/>
          <w:color w:val="7030A0"/>
          <w:sz w:val="24"/>
          <w:szCs w:val="24"/>
        </w:rPr>
      </w:pPr>
      <w:r w:rsidRPr="00105FDC">
        <w:rPr>
          <w:b/>
          <w:bCs/>
          <w:color w:val="7030A0"/>
          <w:sz w:val="24"/>
          <w:szCs w:val="24"/>
        </w:rPr>
        <w:t>Ozonolysis</w:t>
      </w:r>
    </w:p>
    <w:p w14:paraId="2DCD2E1D" w14:textId="77777777" w:rsidR="00105FDC" w:rsidRPr="00105FDC" w:rsidRDefault="00105FDC" w:rsidP="00105FDC">
      <w:pPr>
        <w:pStyle w:val="ListParagraph"/>
        <w:tabs>
          <w:tab w:val="left" w:pos="821"/>
        </w:tabs>
        <w:spacing w:before="31"/>
        <w:ind w:firstLine="0"/>
        <w:rPr>
          <w:sz w:val="24"/>
          <w:szCs w:val="24"/>
        </w:rPr>
      </w:pPr>
    </w:p>
    <w:p w14:paraId="73D8D189" w14:textId="7C1431F3" w:rsidR="00105FDC" w:rsidRPr="00105FDC" w:rsidRDefault="00105FDC" w:rsidP="00105FDC">
      <w:pPr>
        <w:pStyle w:val="ListParagraph"/>
        <w:numPr>
          <w:ilvl w:val="1"/>
          <w:numId w:val="1"/>
        </w:numPr>
        <w:tabs>
          <w:tab w:val="left" w:pos="821"/>
        </w:tabs>
        <w:spacing w:before="31"/>
        <w:ind w:hanging="361"/>
        <w:rPr>
          <w:sz w:val="24"/>
          <w:szCs w:val="24"/>
        </w:rPr>
      </w:pPr>
      <w:r w:rsidRPr="00105FDC">
        <w:rPr>
          <w:sz w:val="24"/>
          <w:szCs w:val="24"/>
        </w:rPr>
        <w:t>Ozone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(O3)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is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triatomic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form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oxygen.</w:t>
      </w:r>
    </w:p>
    <w:p w14:paraId="5FEB7A4A" w14:textId="702383B5" w:rsidR="00105FDC" w:rsidRPr="00105FDC" w:rsidRDefault="00105FDC" w:rsidP="00105FDC">
      <w:pPr>
        <w:pStyle w:val="ListParagraph"/>
        <w:numPr>
          <w:ilvl w:val="1"/>
          <w:numId w:val="1"/>
        </w:numPr>
        <w:tabs>
          <w:tab w:val="left" w:pos="821"/>
        </w:tabs>
        <w:spacing w:line="271" w:lineRule="auto"/>
        <w:ind w:right="270"/>
        <w:rPr>
          <w:sz w:val="24"/>
          <w:szCs w:val="24"/>
        </w:rPr>
      </w:pPr>
      <w:r w:rsidRPr="00105FDC">
        <w:rPr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474A2A5C" wp14:editId="0FC0BD1C">
            <wp:simplePos x="0" y="0"/>
            <wp:positionH relativeFrom="page">
              <wp:posOffset>3241675</wp:posOffset>
            </wp:positionH>
            <wp:positionV relativeFrom="paragraph">
              <wp:posOffset>457835</wp:posOffset>
            </wp:positionV>
            <wp:extent cx="1860550" cy="490220"/>
            <wp:effectExtent l="0" t="0" r="6350" b="5080"/>
            <wp:wrapNone/>
            <wp:docPr id="551495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5FDC">
        <w:rPr>
          <w:sz w:val="24"/>
          <w:szCs w:val="24"/>
        </w:rPr>
        <w:t>It is a neutral but polar molecule that can be represented as a hybrid of its two most stable Lewis</w:t>
      </w:r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>structures.</w:t>
      </w:r>
    </w:p>
    <w:p w14:paraId="67BF5D18" w14:textId="77777777" w:rsidR="00105FDC" w:rsidRPr="00105FDC" w:rsidRDefault="00105FDC" w:rsidP="00105FDC">
      <w:pPr>
        <w:pStyle w:val="BodyText"/>
        <w:rPr>
          <w:sz w:val="24"/>
          <w:szCs w:val="24"/>
        </w:rPr>
      </w:pPr>
    </w:p>
    <w:p w14:paraId="3363575B" w14:textId="77777777" w:rsidR="00105FDC" w:rsidRPr="00105FDC" w:rsidRDefault="00105FDC" w:rsidP="00105FDC">
      <w:pPr>
        <w:pStyle w:val="BodyText"/>
        <w:rPr>
          <w:sz w:val="24"/>
          <w:szCs w:val="24"/>
        </w:rPr>
      </w:pPr>
    </w:p>
    <w:p w14:paraId="051B1EA5" w14:textId="77777777" w:rsidR="00105FDC" w:rsidRPr="00105FDC" w:rsidRDefault="00105FDC" w:rsidP="00105FDC">
      <w:pPr>
        <w:pStyle w:val="BodyText"/>
        <w:spacing w:before="194" w:line="262" w:lineRule="exact"/>
        <w:ind w:left="3129"/>
        <w:rPr>
          <w:sz w:val="24"/>
          <w:szCs w:val="24"/>
        </w:rPr>
      </w:pPr>
      <w:r w:rsidRPr="00105FDC">
        <w:rPr>
          <w:sz w:val="24"/>
          <w:szCs w:val="24"/>
        </w:rPr>
        <w:t>·</w:t>
      </w:r>
    </w:p>
    <w:p w14:paraId="7C735895" w14:textId="77777777" w:rsidR="00105FDC" w:rsidRPr="00105FDC" w:rsidRDefault="00105FDC" w:rsidP="00105FDC">
      <w:pPr>
        <w:pStyle w:val="ListParagraph"/>
        <w:numPr>
          <w:ilvl w:val="1"/>
          <w:numId w:val="1"/>
        </w:numPr>
        <w:tabs>
          <w:tab w:val="left" w:pos="821"/>
        </w:tabs>
        <w:spacing w:line="276" w:lineRule="auto"/>
        <w:ind w:right="170"/>
        <w:rPr>
          <w:b/>
          <w:sz w:val="24"/>
          <w:szCs w:val="24"/>
        </w:rPr>
      </w:pPr>
      <w:r w:rsidRPr="00105FDC">
        <w:rPr>
          <w:sz w:val="24"/>
          <w:szCs w:val="24"/>
        </w:rPr>
        <w:t>Ozone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is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a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powerful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electrophile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and</w:t>
      </w:r>
      <w:r w:rsidRPr="00105FDC">
        <w:rPr>
          <w:spacing w:val="-5"/>
          <w:sz w:val="24"/>
          <w:szCs w:val="24"/>
        </w:rPr>
        <w:t xml:space="preserve"> </w:t>
      </w:r>
      <w:r w:rsidRPr="00105FDC">
        <w:rPr>
          <w:sz w:val="24"/>
          <w:szCs w:val="24"/>
        </w:rPr>
        <w:t>undergoes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a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remarkable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reaction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with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alkenes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in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which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both</w:t>
      </w:r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 xml:space="preserve">the σ and π components of the carbon–carbon double bond </w:t>
      </w:r>
      <w:proofErr w:type="gramStart"/>
      <w:r w:rsidRPr="00105FDC">
        <w:rPr>
          <w:sz w:val="24"/>
          <w:szCs w:val="24"/>
        </w:rPr>
        <w:t>are</w:t>
      </w:r>
      <w:proofErr w:type="gramEnd"/>
      <w:r w:rsidRPr="00105FDC">
        <w:rPr>
          <w:sz w:val="24"/>
          <w:szCs w:val="24"/>
        </w:rPr>
        <w:t xml:space="preserve"> cleaved to give a product referred</w:t>
      </w:r>
      <w:r w:rsidRPr="00105FDC">
        <w:rPr>
          <w:spacing w:val="1"/>
          <w:sz w:val="24"/>
          <w:szCs w:val="24"/>
        </w:rPr>
        <w:t xml:space="preserve"> </w:t>
      </w:r>
      <w:r w:rsidRPr="00105FDC">
        <w:rPr>
          <w:sz w:val="24"/>
          <w:szCs w:val="24"/>
        </w:rPr>
        <w:t>to as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 xml:space="preserve">an </w:t>
      </w:r>
      <w:r w:rsidRPr="00105FDC">
        <w:rPr>
          <w:b/>
          <w:sz w:val="24"/>
          <w:szCs w:val="24"/>
        </w:rPr>
        <w:t>ozonide.</w:t>
      </w:r>
    </w:p>
    <w:p w14:paraId="701A589E" w14:textId="77777777" w:rsidR="00105FDC" w:rsidRPr="00105FDC" w:rsidRDefault="00105FDC" w:rsidP="00105FDC">
      <w:pPr>
        <w:pStyle w:val="BodyText"/>
        <w:rPr>
          <w:b/>
          <w:sz w:val="24"/>
          <w:szCs w:val="24"/>
        </w:rPr>
      </w:pPr>
    </w:p>
    <w:p w14:paraId="3DC6956B" w14:textId="77777777" w:rsidR="00105FDC" w:rsidRPr="00105FDC" w:rsidRDefault="00105FDC" w:rsidP="00105FDC">
      <w:pPr>
        <w:pStyle w:val="BodyText"/>
        <w:rPr>
          <w:b/>
          <w:sz w:val="24"/>
          <w:szCs w:val="24"/>
        </w:rPr>
      </w:pPr>
    </w:p>
    <w:p w14:paraId="065EF2A1" w14:textId="5D7BCA97" w:rsidR="00105FDC" w:rsidRPr="00105FDC" w:rsidRDefault="00105FDC" w:rsidP="00105FDC">
      <w:pPr>
        <w:pStyle w:val="BodyText"/>
        <w:spacing w:before="6"/>
        <w:rPr>
          <w:b/>
          <w:sz w:val="24"/>
          <w:szCs w:val="24"/>
        </w:rPr>
      </w:pPr>
      <w:r w:rsidRPr="00105FDC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0347E3FE" wp14:editId="0B4126D7">
            <wp:simplePos x="0" y="0"/>
            <wp:positionH relativeFrom="page">
              <wp:posOffset>2944495</wp:posOffset>
            </wp:positionH>
            <wp:positionV relativeFrom="paragraph">
              <wp:posOffset>109220</wp:posOffset>
            </wp:positionV>
            <wp:extent cx="1896110" cy="562610"/>
            <wp:effectExtent l="0" t="0" r="8890" b="8890"/>
            <wp:wrapTopAndBottom/>
            <wp:docPr id="12174157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56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ECC48" w14:textId="77777777" w:rsidR="00105FDC" w:rsidRPr="00105FDC" w:rsidRDefault="00105FDC" w:rsidP="00105FDC">
      <w:pPr>
        <w:pStyle w:val="BodyText"/>
        <w:spacing w:before="8"/>
        <w:rPr>
          <w:b/>
          <w:sz w:val="24"/>
          <w:szCs w:val="24"/>
        </w:rPr>
      </w:pPr>
    </w:p>
    <w:p w14:paraId="183F85B4" w14:textId="77777777" w:rsidR="00105FDC" w:rsidRPr="00105FDC" w:rsidRDefault="00105FDC" w:rsidP="00105FDC">
      <w:pPr>
        <w:pStyle w:val="ListParagraph"/>
        <w:numPr>
          <w:ilvl w:val="1"/>
          <w:numId w:val="1"/>
        </w:numPr>
        <w:tabs>
          <w:tab w:val="left" w:pos="821"/>
        </w:tabs>
        <w:ind w:hanging="361"/>
        <w:rPr>
          <w:sz w:val="24"/>
          <w:szCs w:val="24"/>
        </w:rPr>
      </w:pPr>
      <w:proofErr w:type="spellStart"/>
      <w:r w:rsidRPr="00105FDC">
        <w:rPr>
          <w:sz w:val="24"/>
          <w:szCs w:val="24"/>
        </w:rPr>
        <w:t>Ozonides</w:t>
      </w:r>
      <w:proofErr w:type="spellEnd"/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undergo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hydrolysis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in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water,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giving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carbonyl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compounds.</w:t>
      </w:r>
    </w:p>
    <w:p w14:paraId="7C598305" w14:textId="77777777" w:rsidR="00105FDC" w:rsidRPr="00105FDC" w:rsidRDefault="00105FDC" w:rsidP="00105FDC">
      <w:pPr>
        <w:widowControl/>
        <w:autoSpaceDE/>
        <w:autoSpaceDN/>
        <w:rPr>
          <w:sz w:val="24"/>
          <w:szCs w:val="24"/>
        </w:rPr>
      </w:pPr>
    </w:p>
    <w:p w14:paraId="08E4C028" w14:textId="77777777" w:rsidR="00105FDC" w:rsidRPr="00105FDC" w:rsidRDefault="00105FDC" w:rsidP="00105FDC">
      <w:pPr>
        <w:pStyle w:val="BodyText"/>
        <w:spacing w:before="2"/>
        <w:rPr>
          <w:sz w:val="24"/>
          <w:szCs w:val="24"/>
        </w:rPr>
      </w:pPr>
    </w:p>
    <w:p w14:paraId="4AAC75D4" w14:textId="29960345" w:rsidR="00105FDC" w:rsidRPr="00105FDC" w:rsidRDefault="00105FDC" w:rsidP="00105FDC">
      <w:pPr>
        <w:pStyle w:val="BodyText"/>
        <w:ind w:left="2488"/>
        <w:rPr>
          <w:sz w:val="24"/>
          <w:szCs w:val="24"/>
        </w:rPr>
      </w:pPr>
      <w:r w:rsidRPr="00105FDC">
        <w:rPr>
          <w:noProof/>
          <w:sz w:val="24"/>
          <w:szCs w:val="24"/>
        </w:rPr>
        <w:drawing>
          <wp:inline distT="0" distB="0" distL="0" distR="0" wp14:anchorId="06D9FD58" wp14:editId="65FCAD6C">
            <wp:extent cx="3124200" cy="723900"/>
            <wp:effectExtent l="0" t="0" r="0" b="0"/>
            <wp:docPr id="1308452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121CD" w14:textId="77777777" w:rsidR="00105FDC" w:rsidRPr="00105FDC" w:rsidRDefault="00105FDC" w:rsidP="00105FDC">
      <w:pPr>
        <w:pStyle w:val="BodyText"/>
        <w:spacing w:before="8"/>
        <w:rPr>
          <w:sz w:val="24"/>
          <w:szCs w:val="24"/>
        </w:rPr>
      </w:pPr>
    </w:p>
    <w:p w14:paraId="58EAA2DE" w14:textId="77777777" w:rsidR="00105FDC" w:rsidRPr="00105FDC" w:rsidRDefault="00105FDC" w:rsidP="00105FDC">
      <w:pPr>
        <w:pStyle w:val="ListParagraph"/>
        <w:numPr>
          <w:ilvl w:val="1"/>
          <w:numId w:val="1"/>
        </w:numPr>
        <w:tabs>
          <w:tab w:val="left" w:pos="821"/>
        </w:tabs>
        <w:spacing w:before="101"/>
        <w:ind w:hanging="361"/>
        <w:rPr>
          <w:sz w:val="24"/>
          <w:szCs w:val="24"/>
        </w:rPr>
      </w:pPr>
      <w:r w:rsidRPr="00105FDC">
        <w:rPr>
          <w:sz w:val="24"/>
          <w:szCs w:val="24"/>
        </w:rPr>
        <w:t>The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two-stage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reaction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sequence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is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called</w:t>
      </w:r>
      <w:r w:rsidRPr="00105FDC">
        <w:rPr>
          <w:spacing w:val="-1"/>
          <w:sz w:val="24"/>
          <w:szCs w:val="24"/>
        </w:rPr>
        <w:t xml:space="preserve"> </w:t>
      </w:r>
      <w:proofErr w:type="spellStart"/>
      <w:r w:rsidRPr="00105FDC">
        <w:rPr>
          <w:b/>
          <w:sz w:val="24"/>
          <w:szCs w:val="24"/>
        </w:rPr>
        <w:t>ozonolysis</w:t>
      </w:r>
      <w:r w:rsidRPr="00105FDC">
        <w:rPr>
          <w:sz w:val="24"/>
          <w:szCs w:val="24"/>
        </w:rPr>
        <w:t>and</w:t>
      </w:r>
      <w:proofErr w:type="spellEnd"/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is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represented by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general equation</w:t>
      </w:r>
    </w:p>
    <w:p w14:paraId="3C76FFFB" w14:textId="3403FC26" w:rsidR="00105FDC" w:rsidRPr="00105FDC" w:rsidRDefault="00105FDC" w:rsidP="00105FDC">
      <w:pPr>
        <w:pStyle w:val="BodyText"/>
        <w:spacing w:before="9"/>
        <w:rPr>
          <w:sz w:val="24"/>
          <w:szCs w:val="24"/>
        </w:rPr>
      </w:pPr>
      <w:r w:rsidRPr="00105FDC"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78022F35" wp14:editId="6DDC35AC">
            <wp:simplePos x="0" y="0"/>
            <wp:positionH relativeFrom="page">
              <wp:posOffset>2433955</wp:posOffset>
            </wp:positionH>
            <wp:positionV relativeFrom="paragraph">
              <wp:posOffset>213360</wp:posOffset>
            </wp:positionV>
            <wp:extent cx="2886710" cy="740410"/>
            <wp:effectExtent l="0" t="0" r="8890" b="2540"/>
            <wp:wrapTopAndBottom/>
            <wp:docPr id="13303134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71826" w14:textId="77777777" w:rsidR="00105FDC" w:rsidRPr="00105FDC" w:rsidRDefault="00105FDC" w:rsidP="00105FDC">
      <w:pPr>
        <w:pStyle w:val="ListParagraph"/>
        <w:numPr>
          <w:ilvl w:val="1"/>
          <w:numId w:val="1"/>
        </w:numPr>
        <w:tabs>
          <w:tab w:val="left" w:pos="821"/>
        </w:tabs>
        <w:spacing w:before="9"/>
        <w:ind w:hanging="361"/>
        <w:rPr>
          <w:sz w:val="24"/>
          <w:szCs w:val="24"/>
        </w:rPr>
      </w:pPr>
      <w:r w:rsidRPr="00105FDC">
        <w:rPr>
          <w:sz w:val="24"/>
          <w:szCs w:val="24"/>
        </w:rPr>
        <w:t>Each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carbon</w:t>
      </w:r>
      <w:r w:rsidRPr="00105FDC">
        <w:rPr>
          <w:spacing w:val="-4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double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bond becomes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the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carbon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of a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carbonyl group.</w:t>
      </w:r>
    </w:p>
    <w:p w14:paraId="044C7D12" w14:textId="0E764D17" w:rsidR="00F960C6" w:rsidRPr="00105FDC" w:rsidRDefault="00105FDC" w:rsidP="00105FDC">
      <w:pPr>
        <w:rPr>
          <w:sz w:val="24"/>
          <w:szCs w:val="24"/>
        </w:rPr>
      </w:pPr>
      <w:r w:rsidRPr="00105FDC">
        <w:rPr>
          <w:sz w:val="24"/>
          <w:szCs w:val="24"/>
        </w:rPr>
        <w:t>Ozonolysis</w:t>
      </w:r>
      <w:r w:rsidRPr="00105FDC">
        <w:rPr>
          <w:spacing w:val="46"/>
          <w:sz w:val="24"/>
          <w:szCs w:val="24"/>
        </w:rPr>
        <w:t xml:space="preserve"> </w:t>
      </w:r>
      <w:r w:rsidRPr="00105FDC">
        <w:rPr>
          <w:sz w:val="24"/>
          <w:szCs w:val="24"/>
        </w:rPr>
        <w:t>has</w:t>
      </w:r>
      <w:r w:rsidRPr="00105FDC">
        <w:rPr>
          <w:spacing w:val="46"/>
          <w:sz w:val="24"/>
          <w:szCs w:val="24"/>
        </w:rPr>
        <w:t xml:space="preserve"> </w:t>
      </w:r>
      <w:r w:rsidRPr="00105FDC">
        <w:rPr>
          <w:sz w:val="24"/>
          <w:szCs w:val="24"/>
        </w:rPr>
        <w:t>both</w:t>
      </w:r>
      <w:r w:rsidRPr="00105FDC">
        <w:rPr>
          <w:spacing w:val="45"/>
          <w:sz w:val="24"/>
          <w:szCs w:val="24"/>
        </w:rPr>
        <w:t xml:space="preserve"> </w:t>
      </w:r>
      <w:r w:rsidRPr="00105FDC">
        <w:rPr>
          <w:sz w:val="24"/>
          <w:szCs w:val="24"/>
        </w:rPr>
        <w:t>synthetic</w:t>
      </w:r>
      <w:r w:rsidRPr="00105FDC">
        <w:rPr>
          <w:spacing w:val="46"/>
          <w:sz w:val="24"/>
          <w:szCs w:val="24"/>
        </w:rPr>
        <w:t xml:space="preserve"> </w:t>
      </w:r>
      <w:r w:rsidRPr="00105FDC">
        <w:rPr>
          <w:sz w:val="24"/>
          <w:szCs w:val="24"/>
        </w:rPr>
        <w:t>and</w:t>
      </w:r>
      <w:r w:rsidRPr="00105FDC">
        <w:rPr>
          <w:spacing w:val="44"/>
          <w:sz w:val="24"/>
          <w:szCs w:val="24"/>
        </w:rPr>
        <w:t xml:space="preserve"> </w:t>
      </w:r>
      <w:r w:rsidRPr="00105FDC">
        <w:rPr>
          <w:sz w:val="24"/>
          <w:szCs w:val="24"/>
        </w:rPr>
        <w:t>analytical</w:t>
      </w:r>
      <w:r w:rsidRPr="00105FDC">
        <w:rPr>
          <w:spacing w:val="46"/>
          <w:sz w:val="24"/>
          <w:szCs w:val="24"/>
        </w:rPr>
        <w:t xml:space="preserve"> </w:t>
      </w:r>
      <w:r w:rsidRPr="00105FDC">
        <w:rPr>
          <w:sz w:val="24"/>
          <w:szCs w:val="24"/>
        </w:rPr>
        <w:t>applications</w:t>
      </w:r>
      <w:r w:rsidRPr="00105FDC">
        <w:rPr>
          <w:spacing w:val="46"/>
          <w:sz w:val="24"/>
          <w:szCs w:val="24"/>
        </w:rPr>
        <w:t xml:space="preserve"> </w:t>
      </w:r>
      <w:r w:rsidRPr="00105FDC">
        <w:rPr>
          <w:sz w:val="24"/>
          <w:szCs w:val="24"/>
        </w:rPr>
        <w:t>in</w:t>
      </w:r>
      <w:r w:rsidRPr="00105FDC">
        <w:rPr>
          <w:spacing w:val="45"/>
          <w:sz w:val="24"/>
          <w:szCs w:val="24"/>
        </w:rPr>
        <w:t xml:space="preserve"> </w:t>
      </w:r>
      <w:r w:rsidRPr="00105FDC">
        <w:rPr>
          <w:sz w:val="24"/>
          <w:szCs w:val="24"/>
        </w:rPr>
        <w:t>organic</w:t>
      </w:r>
      <w:r w:rsidRPr="00105FDC">
        <w:rPr>
          <w:spacing w:val="47"/>
          <w:sz w:val="24"/>
          <w:szCs w:val="24"/>
        </w:rPr>
        <w:t xml:space="preserve"> </w:t>
      </w:r>
      <w:r w:rsidRPr="00105FDC">
        <w:rPr>
          <w:sz w:val="24"/>
          <w:szCs w:val="24"/>
        </w:rPr>
        <w:t>chemistry.</w:t>
      </w:r>
      <w:r w:rsidRPr="00105FDC">
        <w:rPr>
          <w:spacing w:val="48"/>
          <w:sz w:val="24"/>
          <w:szCs w:val="24"/>
        </w:rPr>
        <w:t xml:space="preserve"> </w:t>
      </w:r>
      <w:r w:rsidRPr="00105FDC">
        <w:rPr>
          <w:sz w:val="24"/>
          <w:szCs w:val="24"/>
        </w:rPr>
        <w:t>In</w:t>
      </w:r>
      <w:r w:rsidRPr="00105FDC">
        <w:rPr>
          <w:spacing w:val="45"/>
          <w:sz w:val="24"/>
          <w:szCs w:val="24"/>
        </w:rPr>
        <w:t xml:space="preserve"> </w:t>
      </w:r>
      <w:r w:rsidRPr="00105FDC">
        <w:rPr>
          <w:sz w:val="24"/>
          <w:szCs w:val="24"/>
        </w:rPr>
        <w:t>synthesis,</w:t>
      </w:r>
      <w:r w:rsidRPr="00105FDC">
        <w:rPr>
          <w:spacing w:val="-52"/>
          <w:sz w:val="24"/>
          <w:szCs w:val="24"/>
        </w:rPr>
        <w:t xml:space="preserve"> </w:t>
      </w:r>
      <w:r w:rsidRPr="00105FDC">
        <w:rPr>
          <w:sz w:val="24"/>
          <w:szCs w:val="24"/>
        </w:rPr>
        <w:t>Ozonolysis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of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alkenes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provides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a method for</w:t>
      </w:r>
      <w:r w:rsidRPr="00105FDC">
        <w:rPr>
          <w:spacing w:val="-3"/>
          <w:sz w:val="24"/>
          <w:szCs w:val="24"/>
        </w:rPr>
        <w:t xml:space="preserve"> </w:t>
      </w:r>
      <w:r w:rsidRPr="00105FDC">
        <w:rPr>
          <w:sz w:val="24"/>
          <w:szCs w:val="24"/>
        </w:rPr>
        <w:t>the preparation of</w:t>
      </w:r>
      <w:r w:rsidRPr="00105FDC">
        <w:rPr>
          <w:spacing w:val="-1"/>
          <w:sz w:val="24"/>
          <w:szCs w:val="24"/>
        </w:rPr>
        <w:t xml:space="preserve"> </w:t>
      </w:r>
      <w:r w:rsidRPr="00105FDC">
        <w:rPr>
          <w:sz w:val="24"/>
          <w:szCs w:val="24"/>
        </w:rPr>
        <w:t>aldehydes</w:t>
      </w:r>
      <w:r w:rsidRPr="00105FDC">
        <w:rPr>
          <w:spacing w:val="-2"/>
          <w:sz w:val="24"/>
          <w:szCs w:val="24"/>
        </w:rPr>
        <w:t xml:space="preserve"> </w:t>
      </w:r>
      <w:r w:rsidRPr="00105FDC">
        <w:rPr>
          <w:sz w:val="24"/>
          <w:szCs w:val="24"/>
        </w:rPr>
        <w:t>and ketones</w:t>
      </w:r>
    </w:p>
    <w:sectPr w:rsidR="00F960C6" w:rsidRPr="00105FDC" w:rsidSect="00105FDC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F3E8F"/>
    <w:multiLevelType w:val="hybridMultilevel"/>
    <w:tmpl w:val="742E8A66"/>
    <w:lvl w:ilvl="0" w:tplc="FDD475C0">
      <w:start w:val="1"/>
      <w:numFmt w:val="lowerRoman"/>
      <w:lvlText w:val="(%1)"/>
      <w:lvlJc w:val="left"/>
      <w:pPr>
        <w:ind w:left="364" w:hanging="26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CFB87658">
      <w:numFmt w:val="bullet"/>
      <w:lvlText w:val=""/>
      <w:lvlJc w:val="left"/>
      <w:pPr>
        <w:ind w:left="124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A234240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 w:tplc="59AA61CC">
      <w:numFmt w:val="bullet"/>
      <w:lvlText w:val="•"/>
      <w:lvlJc w:val="left"/>
      <w:pPr>
        <w:ind w:left="1240" w:hanging="360"/>
      </w:pPr>
      <w:rPr>
        <w:lang w:val="en-US" w:eastAsia="en-US" w:bidi="ar-SA"/>
      </w:rPr>
    </w:lvl>
    <w:lvl w:ilvl="4" w:tplc="459CE8E4">
      <w:numFmt w:val="bullet"/>
      <w:lvlText w:val="•"/>
      <w:lvlJc w:val="left"/>
      <w:pPr>
        <w:ind w:left="2431" w:hanging="360"/>
      </w:pPr>
      <w:rPr>
        <w:lang w:val="en-US" w:eastAsia="en-US" w:bidi="ar-SA"/>
      </w:rPr>
    </w:lvl>
    <w:lvl w:ilvl="5" w:tplc="F710CE86">
      <w:numFmt w:val="bullet"/>
      <w:lvlText w:val="•"/>
      <w:lvlJc w:val="left"/>
      <w:pPr>
        <w:ind w:left="3622" w:hanging="360"/>
      </w:pPr>
      <w:rPr>
        <w:lang w:val="en-US" w:eastAsia="en-US" w:bidi="ar-SA"/>
      </w:rPr>
    </w:lvl>
    <w:lvl w:ilvl="6" w:tplc="8028FFC0">
      <w:numFmt w:val="bullet"/>
      <w:lvlText w:val="•"/>
      <w:lvlJc w:val="left"/>
      <w:pPr>
        <w:ind w:left="4814" w:hanging="360"/>
      </w:pPr>
      <w:rPr>
        <w:lang w:val="en-US" w:eastAsia="en-US" w:bidi="ar-SA"/>
      </w:rPr>
    </w:lvl>
    <w:lvl w:ilvl="7" w:tplc="3626A3C6">
      <w:numFmt w:val="bullet"/>
      <w:lvlText w:val="•"/>
      <w:lvlJc w:val="left"/>
      <w:pPr>
        <w:ind w:left="6005" w:hanging="360"/>
      </w:pPr>
      <w:rPr>
        <w:lang w:val="en-US" w:eastAsia="en-US" w:bidi="ar-SA"/>
      </w:rPr>
    </w:lvl>
    <w:lvl w:ilvl="8" w:tplc="6ACEC09A">
      <w:numFmt w:val="bullet"/>
      <w:lvlText w:val="•"/>
      <w:lvlJc w:val="left"/>
      <w:pPr>
        <w:ind w:left="7197" w:hanging="360"/>
      </w:pPr>
      <w:rPr>
        <w:lang w:val="en-US" w:eastAsia="en-US" w:bidi="ar-SA"/>
      </w:rPr>
    </w:lvl>
  </w:abstractNum>
  <w:abstractNum w:abstractNumId="1" w15:restartNumberingAfterBreak="0">
    <w:nsid w:val="59BE2498"/>
    <w:multiLevelType w:val="hybridMultilevel"/>
    <w:tmpl w:val="07A0C5CC"/>
    <w:lvl w:ilvl="0" w:tplc="D3E477A8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B1EAFEE">
      <w:numFmt w:val="bullet"/>
      <w:lvlText w:val=""/>
      <w:lvlJc w:val="left"/>
      <w:pPr>
        <w:ind w:left="91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B21EA848">
      <w:numFmt w:val="bullet"/>
      <w:lvlText w:val="•"/>
      <w:lvlJc w:val="left"/>
      <w:pPr>
        <w:ind w:left="920" w:hanging="360"/>
      </w:pPr>
      <w:rPr>
        <w:lang w:val="en-US" w:eastAsia="en-US" w:bidi="ar-SA"/>
      </w:rPr>
    </w:lvl>
    <w:lvl w:ilvl="3" w:tplc="752CBE72">
      <w:numFmt w:val="bullet"/>
      <w:lvlText w:val="•"/>
      <w:lvlJc w:val="left"/>
      <w:pPr>
        <w:ind w:left="2002" w:hanging="360"/>
      </w:pPr>
      <w:rPr>
        <w:lang w:val="en-US" w:eastAsia="en-US" w:bidi="ar-SA"/>
      </w:rPr>
    </w:lvl>
    <w:lvl w:ilvl="4" w:tplc="B1F2124C">
      <w:numFmt w:val="bullet"/>
      <w:lvlText w:val="•"/>
      <w:lvlJc w:val="left"/>
      <w:pPr>
        <w:ind w:left="3085" w:hanging="360"/>
      </w:pPr>
      <w:rPr>
        <w:lang w:val="en-US" w:eastAsia="en-US" w:bidi="ar-SA"/>
      </w:rPr>
    </w:lvl>
    <w:lvl w:ilvl="5" w:tplc="6D4A2A66">
      <w:numFmt w:val="bullet"/>
      <w:lvlText w:val="•"/>
      <w:lvlJc w:val="left"/>
      <w:pPr>
        <w:ind w:left="4167" w:hanging="360"/>
      </w:pPr>
      <w:rPr>
        <w:lang w:val="en-US" w:eastAsia="en-US" w:bidi="ar-SA"/>
      </w:rPr>
    </w:lvl>
    <w:lvl w:ilvl="6" w:tplc="DFD484E4">
      <w:numFmt w:val="bullet"/>
      <w:lvlText w:val="•"/>
      <w:lvlJc w:val="left"/>
      <w:pPr>
        <w:ind w:left="5250" w:hanging="360"/>
      </w:pPr>
      <w:rPr>
        <w:lang w:val="en-US" w:eastAsia="en-US" w:bidi="ar-SA"/>
      </w:rPr>
    </w:lvl>
    <w:lvl w:ilvl="7" w:tplc="9418ECBE">
      <w:numFmt w:val="bullet"/>
      <w:lvlText w:val="•"/>
      <w:lvlJc w:val="left"/>
      <w:pPr>
        <w:ind w:left="6332" w:hanging="360"/>
      </w:pPr>
      <w:rPr>
        <w:lang w:val="en-US" w:eastAsia="en-US" w:bidi="ar-SA"/>
      </w:rPr>
    </w:lvl>
    <w:lvl w:ilvl="8" w:tplc="FE3E4ABE">
      <w:numFmt w:val="bullet"/>
      <w:lvlText w:val="•"/>
      <w:lvlJc w:val="left"/>
      <w:pPr>
        <w:ind w:left="7415" w:hanging="360"/>
      </w:pPr>
      <w:rPr>
        <w:lang w:val="en-US" w:eastAsia="en-US" w:bidi="ar-SA"/>
      </w:rPr>
    </w:lvl>
  </w:abstractNum>
  <w:abstractNum w:abstractNumId="2" w15:restartNumberingAfterBreak="0">
    <w:nsid w:val="791C6A5E"/>
    <w:multiLevelType w:val="hybridMultilevel"/>
    <w:tmpl w:val="D320F486"/>
    <w:lvl w:ilvl="0" w:tplc="4D366D9C">
      <w:numFmt w:val="bullet"/>
      <w:lvlText w:val=""/>
      <w:lvlJc w:val="left"/>
      <w:pPr>
        <w:ind w:left="55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9DAE73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56209742">
      <w:numFmt w:val="bullet"/>
      <w:lvlText w:val="•"/>
      <w:lvlJc w:val="left"/>
      <w:pPr>
        <w:ind w:left="820" w:hanging="360"/>
      </w:pPr>
      <w:rPr>
        <w:lang w:val="en-US" w:eastAsia="en-US" w:bidi="ar-SA"/>
      </w:rPr>
    </w:lvl>
    <w:lvl w:ilvl="3" w:tplc="24DEDA68">
      <w:numFmt w:val="bullet"/>
      <w:lvlText w:val="•"/>
      <w:lvlJc w:val="left"/>
      <w:pPr>
        <w:ind w:left="1915" w:hanging="360"/>
      </w:pPr>
      <w:rPr>
        <w:lang w:val="en-US" w:eastAsia="en-US" w:bidi="ar-SA"/>
      </w:rPr>
    </w:lvl>
    <w:lvl w:ilvl="4" w:tplc="5400D7C8">
      <w:numFmt w:val="bullet"/>
      <w:lvlText w:val="•"/>
      <w:lvlJc w:val="left"/>
      <w:pPr>
        <w:ind w:left="3010" w:hanging="360"/>
      </w:pPr>
      <w:rPr>
        <w:lang w:val="en-US" w:eastAsia="en-US" w:bidi="ar-SA"/>
      </w:rPr>
    </w:lvl>
    <w:lvl w:ilvl="5" w:tplc="A3CC74AC">
      <w:numFmt w:val="bullet"/>
      <w:lvlText w:val="•"/>
      <w:lvlJc w:val="left"/>
      <w:pPr>
        <w:ind w:left="4105" w:hanging="360"/>
      </w:pPr>
      <w:rPr>
        <w:lang w:val="en-US" w:eastAsia="en-US" w:bidi="ar-SA"/>
      </w:rPr>
    </w:lvl>
    <w:lvl w:ilvl="6" w:tplc="46F22DDA">
      <w:numFmt w:val="bullet"/>
      <w:lvlText w:val="•"/>
      <w:lvlJc w:val="left"/>
      <w:pPr>
        <w:ind w:left="5200" w:hanging="360"/>
      </w:pPr>
      <w:rPr>
        <w:lang w:val="en-US" w:eastAsia="en-US" w:bidi="ar-SA"/>
      </w:rPr>
    </w:lvl>
    <w:lvl w:ilvl="7" w:tplc="62F02936">
      <w:numFmt w:val="bullet"/>
      <w:lvlText w:val="•"/>
      <w:lvlJc w:val="left"/>
      <w:pPr>
        <w:ind w:left="6295" w:hanging="360"/>
      </w:pPr>
      <w:rPr>
        <w:lang w:val="en-US" w:eastAsia="en-US" w:bidi="ar-SA"/>
      </w:rPr>
    </w:lvl>
    <w:lvl w:ilvl="8" w:tplc="6526DA58">
      <w:numFmt w:val="bullet"/>
      <w:lvlText w:val="•"/>
      <w:lvlJc w:val="left"/>
      <w:pPr>
        <w:ind w:left="7390" w:hanging="360"/>
      </w:pPr>
      <w:rPr>
        <w:lang w:val="en-US" w:eastAsia="en-US" w:bidi="ar-SA"/>
      </w:rPr>
    </w:lvl>
  </w:abstractNum>
  <w:abstractNum w:abstractNumId="3" w15:restartNumberingAfterBreak="0">
    <w:nsid w:val="7D4E5B8E"/>
    <w:multiLevelType w:val="hybridMultilevel"/>
    <w:tmpl w:val="45508F2E"/>
    <w:lvl w:ilvl="0" w:tplc="79FC2BD2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8F06598C">
      <w:numFmt w:val="bullet"/>
      <w:lvlText w:val=""/>
      <w:lvlJc w:val="left"/>
      <w:pPr>
        <w:ind w:left="55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A13CEF40">
      <w:numFmt w:val="bullet"/>
      <w:lvlText w:val="•"/>
      <w:lvlJc w:val="left"/>
      <w:pPr>
        <w:ind w:left="820" w:hanging="360"/>
      </w:pPr>
      <w:rPr>
        <w:lang w:val="en-US" w:eastAsia="en-US" w:bidi="ar-SA"/>
      </w:rPr>
    </w:lvl>
    <w:lvl w:ilvl="3" w:tplc="EDDE0C9C">
      <w:numFmt w:val="bullet"/>
      <w:lvlText w:val="•"/>
      <w:lvlJc w:val="left"/>
      <w:pPr>
        <w:ind w:left="1915" w:hanging="360"/>
      </w:pPr>
      <w:rPr>
        <w:lang w:val="en-US" w:eastAsia="en-US" w:bidi="ar-SA"/>
      </w:rPr>
    </w:lvl>
    <w:lvl w:ilvl="4" w:tplc="1E68FD5E">
      <w:numFmt w:val="bullet"/>
      <w:lvlText w:val="•"/>
      <w:lvlJc w:val="left"/>
      <w:pPr>
        <w:ind w:left="3010" w:hanging="360"/>
      </w:pPr>
      <w:rPr>
        <w:lang w:val="en-US" w:eastAsia="en-US" w:bidi="ar-SA"/>
      </w:rPr>
    </w:lvl>
    <w:lvl w:ilvl="5" w:tplc="93ACDA42">
      <w:numFmt w:val="bullet"/>
      <w:lvlText w:val="•"/>
      <w:lvlJc w:val="left"/>
      <w:pPr>
        <w:ind w:left="4105" w:hanging="360"/>
      </w:pPr>
      <w:rPr>
        <w:lang w:val="en-US" w:eastAsia="en-US" w:bidi="ar-SA"/>
      </w:rPr>
    </w:lvl>
    <w:lvl w:ilvl="6" w:tplc="B0E488A2">
      <w:numFmt w:val="bullet"/>
      <w:lvlText w:val="•"/>
      <w:lvlJc w:val="left"/>
      <w:pPr>
        <w:ind w:left="5200" w:hanging="360"/>
      </w:pPr>
      <w:rPr>
        <w:lang w:val="en-US" w:eastAsia="en-US" w:bidi="ar-SA"/>
      </w:rPr>
    </w:lvl>
    <w:lvl w:ilvl="7" w:tplc="30FEE100">
      <w:numFmt w:val="bullet"/>
      <w:lvlText w:val="•"/>
      <w:lvlJc w:val="left"/>
      <w:pPr>
        <w:ind w:left="6295" w:hanging="360"/>
      </w:pPr>
      <w:rPr>
        <w:lang w:val="en-US" w:eastAsia="en-US" w:bidi="ar-SA"/>
      </w:rPr>
    </w:lvl>
    <w:lvl w:ilvl="8" w:tplc="4C98B1CE">
      <w:numFmt w:val="bullet"/>
      <w:lvlText w:val="•"/>
      <w:lvlJc w:val="left"/>
      <w:pPr>
        <w:ind w:left="7390" w:hanging="360"/>
      </w:pPr>
      <w:rPr>
        <w:lang w:val="en-US" w:eastAsia="en-US" w:bidi="ar-SA"/>
      </w:rPr>
    </w:lvl>
  </w:abstractNum>
  <w:num w:numId="1" w16cid:durableId="14144722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2805596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08121500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8425090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4"/>
    <w:rsid w:val="00105FDC"/>
    <w:rsid w:val="004E0A15"/>
    <w:rsid w:val="006652A4"/>
    <w:rsid w:val="00F9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4EE52"/>
  <w15:chartTrackingRefBased/>
  <w15:docId w15:val="{852FC854-7167-47DF-8E36-D0E2C43F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F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05FDC"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105FDC"/>
  </w:style>
  <w:style w:type="character" w:customStyle="1" w:styleId="BodyTextChar">
    <w:name w:val="Body Text Char"/>
    <w:basedOn w:val="DefaultParagraphFont"/>
    <w:link w:val="BodyText"/>
    <w:uiPriority w:val="1"/>
    <w:semiHidden/>
    <w:rsid w:val="00105FD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105FDC"/>
    <w:pPr>
      <w:ind w:left="820" w:hanging="361"/>
    </w:pPr>
  </w:style>
  <w:style w:type="character" w:customStyle="1" w:styleId="Heading1Char">
    <w:name w:val="Heading 1 Char"/>
    <w:basedOn w:val="DefaultParagraphFont"/>
    <w:link w:val="Heading1"/>
    <w:uiPriority w:val="9"/>
    <w:rsid w:val="00105FDC"/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2023-09-13T06:55:00Z</dcterms:created>
  <dcterms:modified xsi:type="dcterms:W3CDTF">2023-09-13T07:04:00Z</dcterms:modified>
</cp:coreProperties>
</file>