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3BA12" w14:textId="77777777" w:rsidR="00F73801" w:rsidRDefault="00F73801" w:rsidP="00F73801">
      <w:pPr>
        <w:spacing w:before="167"/>
        <w:ind w:left="4075" w:right="4017"/>
        <w:jc w:val="center"/>
        <w:rPr>
          <w:b/>
          <w:sz w:val="52"/>
        </w:rPr>
      </w:pPr>
      <w:r>
        <w:rPr>
          <w:b/>
          <w:sz w:val="52"/>
          <w:u w:val="thick"/>
        </w:rPr>
        <w:t>Syphilis</w:t>
      </w:r>
    </w:p>
    <w:p w14:paraId="27C6049B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207" w:after="0" w:line="240" w:lineRule="auto"/>
        <w:ind w:hanging="361"/>
        <w:contextualSpacing w:val="0"/>
      </w:pPr>
      <w:r>
        <w:t>Syphilis</w:t>
      </w:r>
      <w:r>
        <w:rPr>
          <w:spacing w:val="-2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acquired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sexual</w:t>
      </w:r>
      <w:r>
        <w:rPr>
          <w:spacing w:val="-4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infected</w:t>
      </w:r>
      <w:r>
        <w:rPr>
          <w:spacing w:val="-5"/>
        </w:rPr>
        <w:t xml:space="preserve"> </w:t>
      </w:r>
      <w:r>
        <w:t>mucous</w:t>
      </w:r>
      <w:r>
        <w:rPr>
          <w:spacing w:val="-3"/>
        </w:rPr>
        <w:t xml:space="preserve"> </w:t>
      </w:r>
      <w:r>
        <w:t>membranes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cutaneous</w:t>
      </w:r>
      <w:r>
        <w:rPr>
          <w:spacing w:val="-2"/>
        </w:rPr>
        <w:t xml:space="preserve"> </w:t>
      </w:r>
      <w:r>
        <w:t>lesions</w:t>
      </w:r>
    </w:p>
    <w:p w14:paraId="72AB6D65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It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acquired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nonsexual</w:t>
      </w:r>
      <w:r>
        <w:rPr>
          <w:spacing w:val="-2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contact,</w:t>
      </w:r>
      <w:r>
        <w:rPr>
          <w:spacing w:val="-3"/>
        </w:rPr>
        <w:t xml:space="preserve"> </w:t>
      </w:r>
      <w:r>
        <w:t>accidental</w:t>
      </w:r>
      <w:r>
        <w:rPr>
          <w:spacing w:val="-2"/>
        </w:rPr>
        <w:t xml:space="preserve"> </w:t>
      </w:r>
      <w:r>
        <w:t>inoculation,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transfusion.</w:t>
      </w:r>
    </w:p>
    <w:p w14:paraId="3590B9A6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  <w:rPr>
          <w:i/>
        </w:rPr>
      </w:pPr>
      <w:r>
        <w:rPr>
          <w:i/>
        </w:rPr>
        <w:t>Treponema</w:t>
      </w:r>
      <w:r>
        <w:rPr>
          <w:i/>
          <w:spacing w:val="-4"/>
        </w:rPr>
        <w:t xml:space="preserve"> </w:t>
      </w:r>
      <w:r>
        <w:rPr>
          <w:i/>
        </w:rPr>
        <w:t>pallidum</w:t>
      </w:r>
      <w:r>
        <w:rPr>
          <w:i/>
          <w:spacing w:val="-2"/>
        </w:rPr>
        <w:t xml:space="preserve"> </w:t>
      </w:r>
      <w:r>
        <w:rPr>
          <w:i/>
        </w:rPr>
        <w:t>spirochete</w:t>
      </w:r>
    </w:p>
    <w:p w14:paraId="0C2ED5D2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penetrates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intact</w:t>
      </w:r>
      <w:r>
        <w:rPr>
          <w:spacing w:val="-5"/>
        </w:rPr>
        <w:t xml:space="preserve"> </w:t>
      </w:r>
      <w:r>
        <w:t>mucous</w:t>
      </w:r>
      <w:r>
        <w:rPr>
          <w:spacing w:val="-2"/>
        </w:rPr>
        <w:t xml:space="preserve"> </w:t>
      </w:r>
      <w:r>
        <w:t>membrane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break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cornified</w:t>
      </w:r>
      <w:r>
        <w:rPr>
          <w:spacing w:val="-3"/>
        </w:rPr>
        <w:t xml:space="preserve"> </w:t>
      </w:r>
      <w:r>
        <w:t>epithelium</w:t>
      </w:r>
    </w:p>
    <w:p w14:paraId="7BCD9BD2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proofErr w:type="spellStart"/>
      <w:r>
        <w:t>Spirochetemia</w:t>
      </w:r>
      <w:proofErr w:type="spellEnd"/>
      <w:r>
        <w:rPr>
          <w:spacing w:val="-5"/>
        </w:rPr>
        <w:t xml:space="preserve"> </w:t>
      </w:r>
      <w:r>
        <w:t>occurs</w:t>
      </w:r>
    </w:p>
    <w:p w14:paraId="19DFD2E2" w14:textId="77777777" w:rsidR="00F73801" w:rsidRDefault="00F73801" w:rsidP="00F73801">
      <w:pPr>
        <w:pStyle w:val="BodyText"/>
        <w:spacing w:before="10"/>
        <w:ind w:left="0" w:firstLine="0"/>
        <w:rPr>
          <w:sz w:val="11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0BB2B7A1" wp14:editId="623B4EBD">
            <wp:simplePos x="0" y="0"/>
            <wp:positionH relativeFrom="page">
              <wp:posOffset>2328545</wp:posOffset>
            </wp:positionH>
            <wp:positionV relativeFrom="paragraph">
              <wp:posOffset>116840</wp:posOffset>
            </wp:positionV>
            <wp:extent cx="2895600" cy="1918335"/>
            <wp:effectExtent l="0" t="0" r="0" b="5715"/>
            <wp:wrapTopAndBottom/>
            <wp:docPr id="704" name="Picture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18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A9EADD" w14:textId="77777777" w:rsidR="00F73801" w:rsidRDefault="00F73801" w:rsidP="00F73801">
      <w:pPr>
        <w:pStyle w:val="BodyText"/>
        <w:spacing w:before="4"/>
        <w:ind w:left="0" w:firstLine="0"/>
        <w:rPr>
          <w:sz w:val="8"/>
        </w:rPr>
      </w:pPr>
    </w:p>
    <w:p w14:paraId="23A3F40F" w14:textId="77777777" w:rsidR="00F73801" w:rsidRDefault="00F73801" w:rsidP="00F73801">
      <w:pPr>
        <w:spacing w:after="0"/>
        <w:rPr>
          <w:sz w:val="8"/>
        </w:rPr>
        <w:sectPr w:rsidR="00F7380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620" w:right="660" w:bottom="540" w:left="600" w:header="58" w:footer="350" w:gutter="0"/>
          <w:cols w:space="720"/>
        </w:sectPr>
      </w:pPr>
    </w:p>
    <w:p w14:paraId="63D699C5" w14:textId="77777777" w:rsidR="00F73801" w:rsidRDefault="00F73801" w:rsidP="00F73801">
      <w:pPr>
        <w:pStyle w:val="BodyText"/>
        <w:spacing w:before="7"/>
        <w:ind w:left="0" w:firstLine="0"/>
        <w:rPr>
          <w:sz w:val="41"/>
        </w:rPr>
      </w:pPr>
    </w:p>
    <w:p w14:paraId="3AD60EDB" w14:textId="77777777" w:rsidR="00F73801" w:rsidRDefault="00F73801" w:rsidP="00F73801">
      <w:pPr>
        <w:pStyle w:val="Heading2"/>
        <w:spacing w:before="1"/>
        <w:rPr>
          <w:sz w:val="22"/>
        </w:rPr>
      </w:pPr>
      <w:r>
        <w:rPr>
          <w:u w:val="thick"/>
        </w:rPr>
        <w:t>Primary</w:t>
      </w:r>
      <w:r>
        <w:rPr>
          <w:spacing w:val="-6"/>
          <w:u w:val="thick"/>
        </w:rPr>
        <w:t xml:space="preserve"> </w:t>
      </w:r>
      <w:r>
        <w:rPr>
          <w:u w:val="thick"/>
        </w:rPr>
        <w:t>Syphilis</w:t>
      </w:r>
    </w:p>
    <w:p w14:paraId="4104BDCD" w14:textId="77777777" w:rsidR="00F73801" w:rsidRDefault="00F73801" w:rsidP="00F73801">
      <w:pPr>
        <w:spacing w:before="56"/>
        <w:ind w:left="957"/>
        <w:rPr>
          <w:b/>
          <w:i/>
        </w:rPr>
      </w:pPr>
      <w:r>
        <w:br w:type="column"/>
      </w:r>
      <w:r>
        <w:rPr>
          <w:b/>
          <w:i/>
        </w:rPr>
        <w:t>Treponema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pallidum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spirochete</w:t>
      </w:r>
    </w:p>
    <w:p w14:paraId="6DF23DEF" w14:textId="77777777" w:rsidR="00F73801" w:rsidRDefault="00F73801" w:rsidP="00F73801">
      <w:pPr>
        <w:spacing w:after="0"/>
        <w:sectPr w:rsidR="00F73801">
          <w:type w:val="continuous"/>
          <w:pgSz w:w="11910" w:h="16840"/>
          <w:pgMar w:top="620" w:right="660" w:bottom="540" w:left="600" w:header="720" w:footer="720" w:gutter="0"/>
          <w:cols w:num="2" w:space="720" w:equalWidth="0">
            <w:col w:w="2287" w:space="660"/>
            <w:col w:w="7703"/>
          </w:cols>
        </w:sectPr>
      </w:pPr>
    </w:p>
    <w:p w14:paraId="013ED936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488BCB" wp14:editId="3227AA23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03" name="Freeform: Shape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EA205" id="Freeform: Shape 703" o:spid="_x0000_s1026" style="position:absolute;margin-left:24pt;margin-top:24pt;width:547.35pt;height:79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Primary lesion</w:t>
      </w:r>
      <w:r>
        <w:rPr>
          <w:spacing w:val="-4"/>
        </w:rPr>
        <w:t xml:space="preserve"> </w:t>
      </w:r>
      <w:r>
        <w:t>develops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inoculation</w:t>
      </w:r>
    </w:p>
    <w:p w14:paraId="631FA8EF" w14:textId="77777777" w:rsidR="00F73801" w:rsidRDefault="00F73801" w:rsidP="00F73801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Progresses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macule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papule to</w:t>
      </w:r>
      <w:r>
        <w:rPr>
          <w:spacing w:val="-1"/>
        </w:rPr>
        <w:t xml:space="preserve"> </w:t>
      </w:r>
      <w:r>
        <w:t>ulcer</w:t>
      </w:r>
    </w:p>
    <w:p w14:paraId="50A0BB21" w14:textId="77777777" w:rsidR="00F73801" w:rsidRDefault="00F73801" w:rsidP="00F73801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Typically</w:t>
      </w:r>
      <w:r>
        <w:rPr>
          <w:spacing w:val="-4"/>
        </w:rPr>
        <w:t xml:space="preserve"> </w:t>
      </w:r>
      <w:r>
        <w:t>painless,</w:t>
      </w:r>
      <w:r>
        <w:rPr>
          <w:spacing w:val="-2"/>
        </w:rPr>
        <w:t xml:space="preserve"> </w:t>
      </w:r>
      <w:r>
        <w:t>indurated,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clean</w:t>
      </w:r>
      <w:r>
        <w:rPr>
          <w:spacing w:val="-3"/>
        </w:rPr>
        <w:t xml:space="preserve"> </w:t>
      </w:r>
      <w:r>
        <w:t>base</w:t>
      </w:r>
    </w:p>
    <w:p w14:paraId="4137D248" w14:textId="77777777" w:rsidR="00F73801" w:rsidRDefault="00F73801" w:rsidP="00F73801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Highly</w:t>
      </w:r>
      <w:r>
        <w:rPr>
          <w:spacing w:val="-2"/>
        </w:rPr>
        <w:t xml:space="preserve"> </w:t>
      </w:r>
      <w:r>
        <w:t>infectious</w:t>
      </w:r>
    </w:p>
    <w:p w14:paraId="158AE036" w14:textId="77777777" w:rsidR="00F73801" w:rsidRDefault="00F73801" w:rsidP="00F73801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Heals</w:t>
      </w:r>
      <w:r>
        <w:rPr>
          <w:spacing w:val="-1"/>
        </w:rPr>
        <w:t xml:space="preserve"> </w:t>
      </w:r>
      <w:r>
        <w:t>spontaneously</w:t>
      </w:r>
      <w:r>
        <w:rPr>
          <w:spacing w:val="-3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1 to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weeks</w:t>
      </w:r>
    </w:p>
    <w:p w14:paraId="0BC8391C" w14:textId="77777777" w:rsidR="00F73801" w:rsidRDefault="00F73801" w:rsidP="00F73801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25%</w:t>
      </w:r>
      <w:r>
        <w:rPr>
          <w:spacing w:val="-1"/>
        </w:rPr>
        <w:t xml:space="preserve"> </w:t>
      </w:r>
      <w:r>
        <w:t>present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multiple</w:t>
      </w:r>
      <w:r>
        <w:rPr>
          <w:spacing w:val="-1"/>
        </w:rPr>
        <w:t xml:space="preserve"> </w:t>
      </w:r>
      <w:r>
        <w:t>lesions</w:t>
      </w:r>
    </w:p>
    <w:p w14:paraId="1B439136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Regional</w:t>
      </w:r>
      <w:r>
        <w:rPr>
          <w:spacing w:val="-4"/>
        </w:rPr>
        <w:t xml:space="preserve"> </w:t>
      </w:r>
      <w:r>
        <w:t>lymph</w:t>
      </w:r>
      <w:r>
        <w:rPr>
          <w:spacing w:val="-6"/>
        </w:rPr>
        <w:t xml:space="preserve"> </w:t>
      </w:r>
      <w:r>
        <w:t>adenopathy:</w:t>
      </w:r>
      <w:r>
        <w:rPr>
          <w:spacing w:val="-2"/>
        </w:rPr>
        <w:t xml:space="preserve"> </w:t>
      </w:r>
      <w:r>
        <w:t>classically</w:t>
      </w:r>
      <w:r>
        <w:rPr>
          <w:spacing w:val="-2"/>
        </w:rPr>
        <w:t xml:space="preserve"> </w:t>
      </w:r>
      <w:r>
        <w:t>rubbery,</w:t>
      </w:r>
      <w:r>
        <w:rPr>
          <w:spacing w:val="-5"/>
        </w:rPr>
        <w:t xml:space="preserve"> </w:t>
      </w:r>
      <w:r>
        <w:t>painless,</w:t>
      </w:r>
      <w:r>
        <w:rPr>
          <w:spacing w:val="-3"/>
        </w:rPr>
        <w:t xml:space="preserve"> </w:t>
      </w:r>
      <w:r>
        <w:t>bilateral</w:t>
      </w:r>
    </w:p>
    <w:p w14:paraId="0A267446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Serologic</w:t>
      </w:r>
      <w:r>
        <w:rPr>
          <w:spacing w:val="-2"/>
        </w:rPr>
        <w:t xml:space="preserve"> </w:t>
      </w:r>
      <w:r>
        <w:t>tests</w:t>
      </w:r>
      <w:r>
        <w:rPr>
          <w:spacing w:val="-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syphilis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positive during</w:t>
      </w:r>
      <w:r>
        <w:rPr>
          <w:spacing w:val="-4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syphilis</w:t>
      </w:r>
    </w:p>
    <w:p w14:paraId="004768FE" w14:textId="77777777" w:rsidR="00F73801" w:rsidRDefault="00F73801" w:rsidP="00F73801">
      <w:pPr>
        <w:pStyle w:val="Heading2"/>
      </w:pPr>
      <w:r>
        <w:rPr>
          <w:u w:val="thick"/>
        </w:rPr>
        <w:t>Secondary</w:t>
      </w:r>
      <w:r>
        <w:rPr>
          <w:spacing w:val="-4"/>
          <w:u w:val="thick"/>
        </w:rPr>
        <w:t xml:space="preserve"> </w:t>
      </w:r>
      <w:r>
        <w:rPr>
          <w:u w:val="thick"/>
        </w:rPr>
        <w:t>Syphilis</w:t>
      </w:r>
    </w:p>
    <w:p w14:paraId="4E93774B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Secondary</w:t>
      </w:r>
      <w:r>
        <w:rPr>
          <w:spacing w:val="-3"/>
        </w:rPr>
        <w:t xml:space="preserve"> </w:t>
      </w:r>
      <w:r>
        <w:t>lesions</w:t>
      </w:r>
      <w:r>
        <w:rPr>
          <w:spacing w:val="-3"/>
        </w:rPr>
        <w:t xml:space="preserve"> </w:t>
      </w:r>
      <w:r>
        <w:t>occur</w:t>
      </w:r>
      <w:r>
        <w:rPr>
          <w:spacing w:val="-4"/>
        </w:rPr>
        <w:t xml:space="preserve"> </w:t>
      </w:r>
      <w:r>
        <w:t>3 to 6</w:t>
      </w:r>
      <w:r>
        <w:rPr>
          <w:spacing w:val="-3"/>
        </w:rPr>
        <w:t xml:space="preserve"> </w:t>
      </w:r>
      <w:r>
        <w:t>weeks</w:t>
      </w:r>
      <w:r>
        <w:rPr>
          <w:spacing w:val="-3"/>
        </w:rPr>
        <w:t xml:space="preserve"> </w:t>
      </w:r>
      <w:r>
        <w:t>after the</w:t>
      </w:r>
      <w:r>
        <w:rPr>
          <w:spacing w:val="-3"/>
        </w:rPr>
        <w:t xml:space="preserve"> </w:t>
      </w:r>
      <w:r>
        <w:t>primary chancre</w:t>
      </w:r>
      <w:r>
        <w:rPr>
          <w:spacing w:val="-3"/>
        </w:rPr>
        <w:t xml:space="preserve"> </w:t>
      </w:r>
      <w:r>
        <w:t>appears</w:t>
      </w:r>
    </w:p>
    <w:p w14:paraId="0A5459BC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May persist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weeks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months</w:t>
      </w:r>
    </w:p>
    <w:p w14:paraId="610328DB" w14:textId="77777777" w:rsidR="00F73801" w:rsidRDefault="00F73801" w:rsidP="00F73801">
      <w:pPr>
        <w:spacing w:after="0"/>
        <w:sectPr w:rsidR="00F73801">
          <w:type w:val="continuous"/>
          <w:pgSz w:w="11910" w:h="16840"/>
          <w:pgMar w:top="620" w:right="660" w:bottom="540" w:left="600" w:header="720" w:footer="720" w:gutter="0"/>
          <w:cols w:space="720"/>
        </w:sectPr>
      </w:pPr>
    </w:p>
    <w:p w14:paraId="5143562A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after="0" w:line="240" w:lineRule="auto"/>
        <w:ind w:hanging="361"/>
        <w:contextualSpacing w:val="0"/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6B6CDD1" wp14:editId="1E02A13F">
                <wp:simplePos x="0" y="0"/>
                <wp:positionH relativeFrom="page">
                  <wp:posOffset>304800</wp:posOffset>
                </wp:positionH>
                <wp:positionV relativeFrom="page">
                  <wp:posOffset>304800</wp:posOffset>
                </wp:positionV>
                <wp:extent cx="6951345" cy="10083165"/>
                <wp:effectExtent l="0" t="0" r="1905" b="3810"/>
                <wp:wrapNone/>
                <wp:docPr id="702" name="Freeform: Shape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1345" cy="10083165"/>
                        </a:xfrm>
                        <a:custGeom>
                          <a:avLst/>
                          <a:gdLst>
                            <a:gd name="T0" fmla="+- 0 11352 480"/>
                            <a:gd name="T1" fmla="*/ T0 w 10947"/>
                            <a:gd name="T2" fmla="+- 0 554 480"/>
                            <a:gd name="T3" fmla="*/ 554 h 15879"/>
                            <a:gd name="T4" fmla="+- 0 11338 480"/>
                            <a:gd name="T5" fmla="*/ T4 w 10947"/>
                            <a:gd name="T6" fmla="+- 0 554 480"/>
                            <a:gd name="T7" fmla="*/ 554 h 15879"/>
                            <a:gd name="T8" fmla="+- 0 11338 480"/>
                            <a:gd name="T9" fmla="*/ T8 w 10947"/>
                            <a:gd name="T10" fmla="+- 0 569 480"/>
                            <a:gd name="T11" fmla="*/ 569 h 15879"/>
                            <a:gd name="T12" fmla="+- 0 11338 480"/>
                            <a:gd name="T13" fmla="*/ T12 w 10947"/>
                            <a:gd name="T14" fmla="+- 0 16270 480"/>
                            <a:gd name="T15" fmla="*/ 16270 h 15879"/>
                            <a:gd name="T16" fmla="+- 0 569 480"/>
                            <a:gd name="T17" fmla="*/ T16 w 10947"/>
                            <a:gd name="T18" fmla="+- 0 16270 480"/>
                            <a:gd name="T19" fmla="*/ 16270 h 15879"/>
                            <a:gd name="T20" fmla="+- 0 569 480"/>
                            <a:gd name="T21" fmla="*/ T20 w 10947"/>
                            <a:gd name="T22" fmla="+- 0 569 480"/>
                            <a:gd name="T23" fmla="*/ 569 h 15879"/>
                            <a:gd name="T24" fmla="+- 0 11338 480"/>
                            <a:gd name="T25" fmla="*/ T24 w 10947"/>
                            <a:gd name="T26" fmla="+- 0 569 480"/>
                            <a:gd name="T27" fmla="*/ 569 h 15879"/>
                            <a:gd name="T28" fmla="+- 0 11338 480"/>
                            <a:gd name="T29" fmla="*/ T28 w 10947"/>
                            <a:gd name="T30" fmla="+- 0 554 480"/>
                            <a:gd name="T31" fmla="*/ 554 h 15879"/>
                            <a:gd name="T32" fmla="+- 0 569 480"/>
                            <a:gd name="T33" fmla="*/ T32 w 10947"/>
                            <a:gd name="T34" fmla="+- 0 554 480"/>
                            <a:gd name="T35" fmla="*/ 554 h 15879"/>
                            <a:gd name="T36" fmla="+- 0 554 480"/>
                            <a:gd name="T37" fmla="*/ T36 w 10947"/>
                            <a:gd name="T38" fmla="+- 0 554 480"/>
                            <a:gd name="T39" fmla="*/ 554 h 15879"/>
                            <a:gd name="T40" fmla="+- 0 554 480"/>
                            <a:gd name="T41" fmla="*/ T40 w 10947"/>
                            <a:gd name="T42" fmla="+- 0 569 480"/>
                            <a:gd name="T43" fmla="*/ 569 h 15879"/>
                            <a:gd name="T44" fmla="+- 0 554 480"/>
                            <a:gd name="T45" fmla="*/ T44 w 10947"/>
                            <a:gd name="T46" fmla="+- 0 16270 480"/>
                            <a:gd name="T47" fmla="*/ 16270 h 15879"/>
                            <a:gd name="T48" fmla="+- 0 554 480"/>
                            <a:gd name="T49" fmla="*/ T48 w 10947"/>
                            <a:gd name="T50" fmla="+- 0 16284 480"/>
                            <a:gd name="T51" fmla="*/ 16284 h 15879"/>
                            <a:gd name="T52" fmla="+- 0 569 480"/>
                            <a:gd name="T53" fmla="*/ T52 w 10947"/>
                            <a:gd name="T54" fmla="+- 0 16284 480"/>
                            <a:gd name="T55" fmla="*/ 16284 h 15879"/>
                            <a:gd name="T56" fmla="+- 0 11338 480"/>
                            <a:gd name="T57" fmla="*/ T56 w 10947"/>
                            <a:gd name="T58" fmla="+- 0 16284 480"/>
                            <a:gd name="T59" fmla="*/ 16284 h 15879"/>
                            <a:gd name="T60" fmla="+- 0 11352 480"/>
                            <a:gd name="T61" fmla="*/ T60 w 10947"/>
                            <a:gd name="T62" fmla="+- 0 16284 480"/>
                            <a:gd name="T63" fmla="*/ 16284 h 15879"/>
                            <a:gd name="T64" fmla="+- 0 11352 480"/>
                            <a:gd name="T65" fmla="*/ T64 w 10947"/>
                            <a:gd name="T66" fmla="+- 0 16270 480"/>
                            <a:gd name="T67" fmla="*/ 16270 h 15879"/>
                            <a:gd name="T68" fmla="+- 0 11352 480"/>
                            <a:gd name="T69" fmla="*/ T68 w 10947"/>
                            <a:gd name="T70" fmla="+- 0 569 480"/>
                            <a:gd name="T71" fmla="*/ 569 h 15879"/>
                            <a:gd name="T72" fmla="+- 0 11352 480"/>
                            <a:gd name="T73" fmla="*/ T72 w 10947"/>
                            <a:gd name="T74" fmla="+- 0 554 480"/>
                            <a:gd name="T75" fmla="*/ 554 h 15879"/>
                            <a:gd name="T76" fmla="+- 0 11426 480"/>
                            <a:gd name="T77" fmla="*/ T76 w 10947"/>
                            <a:gd name="T78" fmla="+- 0 480 480"/>
                            <a:gd name="T79" fmla="*/ 480 h 15879"/>
                            <a:gd name="T80" fmla="+- 0 11366 480"/>
                            <a:gd name="T81" fmla="*/ T80 w 10947"/>
                            <a:gd name="T82" fmla="+- 0 480 480"/>
                            <a:gd name="T83" fmla="*/ 480 h 15879"/>
                            <a:gd name="T84" fmla="+- 0 11366 480"/>
                            <a:gd name="T85" fmla="*/ T84 w 10947"/>
                            <a:gd name="T86" fmla="+- 0 540 480"/>
                            <a:gd name="T87" fmla="*/ 540 h 15879"/>
                            <a:gd name="T88" fmla="+- 0 11366 480"/>
                            <a:gd name="T89" fmla="*/ T88 w 10947"/>
                            <a:gd name="T90" fmla="+- 0 569 480"/>
                            <a:gd name="T91" fmla="*/ 569 h 15879"/>
                            <a:gd name="T92" fmla="+- 0 11366 480"/>
                            <a:gd name="T93" fmla="*/ T92 w 10947"/>
                            <a:gd name="T94" fmla="+- 0 16270 480"/>
                            <a:gd name="T95" fmla="*/ 16270 h 15879"/>
                            <a:gd name="T96" fmla="+- 0 11366 480"/>
                            <a:gd name="T97" fmla="*/ T96 w 10947"/>
                            <a:gd name="T98" fmla="+- 0 16298 480"/>
                            <a:gd name="T99" fmla="*/ 16298 h 15879"/>
                            <a:gd name="T100" fmla="+- 0 11338 480"/>
                            <a:gd name="T101" fmla="*/ T100 w 10947"/>
                            <a:gd name="T102" fmla="+- 0 16298 480"/>
                            <a:gd name="T103" fmla="*/ 16298 h 15879"/>
                            <a:gd name="T104" fmla="+- 0 569 480"/>
                            <a:gd name="T105" fmla="*/ T104 w 10947"/>
                            <a:gd name="T106" fmla="+- 0 16298 480"/>
                            <a:gd name="T107" fmla="*/ 16298 h 15879"/>
                            <a:gd name="T108" fmla="+- 0 540 480"/>
                            <a:gd name="T109" fmla="*/ T108 w 10947"/>
                            <a:gd name="T110" fmla="+- 0 16298 480"/>
                            <a:gd name="T111" fmla="*/ 16298 h 15879"/>
                            <a:gd name="T112" fmla="+- 0 540 480"/>
                            <a:gd name="T113" fmla="*/ T112 w 10947"/>
                            <a:gd name="T114" fmla="+- 0 16270 480"/>
                            <a:gd name="T115" fmla="*/ 16270 h 15879"/>
                            <a:gd name="T116" fmla="+- 0 540 480"/>
                            <a:gd name="T117" fmla="*/ T116 w 10947"/>
                            <a:gd name="T118" fmla="+- 0 569 480"/>
                            <a:gd name="T119" fmla="*/ 569 h 15879"/>
                            <a:gd name="T120" fmla="+- 0 540 480"/>
                            <a:gd name="T121" fmla="*/ T120 w 10947"/>
                            <a:gd name="T122" fmla="+- 0 540 480"/>
                            <a:gd name="T123" fmla="*/ 540 h 15879"/>
                            <a:gd name="T124" fmla="+- 0 569 480"/>
                            <a:gd name="T125" fmla="*/ T124 w 10947"/>
                            <a:gd name="T126" fmla="+- 0 540 480"/>
                            <a:gd name="T127" fmla="*/ 540 h 15879"/>
                            <a:gd name="T128" fmla="+- 0 11338 480"/>
                            <a:gd name="T129" fmla="*/ T128 w 10947"/>
                            <a:gd name="T130" fmla="+- 0 540 480"/>
                            <a:gd name="T131" fmla="*/ 540 h 15879"/>
                            <a:gd name="T132" fmla="+- 0 11366 480"/>
                            <a:gd name="T133" fmla="*/ T132 w 10947"/>
                            <a:gd name="T134" fmla="+- 0 540 480"/>
                            <a:gd name="T135" fmla="*/ 540 h 15879"/>
                            <a:gd name="T136" fmla="+- 0 11366 480"/>
                            <a:gd name="T137" fmla="*/ T136 w 10947"/>
                            <a:gd name="T138" fmla="+- 0 480 480"/>
                            <a:gd name="T139" fmla="*/ 480 h 15879"/>
                            <a:gd name="T140" fmla="+- 0 11338 480"/>
                            <a:gd name="T141" fmla="*/ T140 w 10947"/>
                            <a:gd name="T142" fmla="+- 0 480 480"/>
                            <a:gd name="T143" fmla="*/ 480 h 15879"/>
                            <a:gd name="T144" fmla="+- 0 569 480"/>
                            <a:gd name="T145" fmla="*/ T144 w 10947"/>
                            <a:gd name="T146" fmla="+- 0 480 480"/>
                            <a:gd name="T147" fmla="*/ 480 h 15879"/>
                            <a:gd name="T148" fmla="+- 0 540 480"/>
                            <a:gd name="T149" fmla="*/ T148 w 10947"/>
                            <a:gd name="T150" fmla="+- 0 480 480"/>
                            <a:gd name="T151" fmla="*/ 480 h 15879"/>
                            <a:gd name="T152" fmla="+- 0 480 480"/>
                            <a:gd name="T153" fmla="*/ T152 w 10947"/>
                            <a:gd name="T154" fmla="+- 0 480 480"/>
                            <a:gd name="T155" fmla="*/ 480 h 15879"/>
                            <a:gd name="T156" fmla="+- 0 480 480"/>
                            <a:gd name="T157" fmla="*/ T156 w 10947"/>
                            <a:gd name="T158" fmla="+- 0 540 480"/>
                            <a:gd name="T159" fmla="*/ 540 h 15879"/>
                            <a:gd name="T160" fmla="+- 0 480 480"/>
                            <a:gd name="T161" fmla="*/ T160 w 10947"/>
                            <a:gd name="T162" fmla="+- 0 569 480"/>
                            <a:gd name="T163" fmla="*/ 569 h 15879"/>
                            <a:gd name="T164" fmla="+- 0 480 480"/>
                            <a:gd name="T165" fmla="*/ T164 w 10947"/>
                            <a:gd name="T166" fmla="+- 0 16270 480"/>
                            <a:gd name="T167" fmla="*/ 16270 h 15879"/>
                            <a:gd name="T168" fmla="+- 0 480 480"/>
                            <a:gd name="T169" fmla="*/ T168 w 10947"/>
                            <a:gd name="T170" fmla="+- 0 16298 480"/>
                            <a:gd name="T171" fmla="*/ 16298 h 15879"/>
                            <a:gd name="T172" fmla="+- 0 480 480"/>
                            <a:gd name="T173" fmla="*/ T172 w 10947"/>
                            <a:gd name="T174" fmla="+- 0 16358 480"/>
                            <a:gd name="T175" fmla="*/ 16358 h 15879"/>
                            <a:gd name="T176" fmla="+- 0 540 480"/>
                            <a:gd name="T177" fmla="*/ T176 w 10947"/>
                            <a:gd name="T178" fmla="+- 0 16358 480"/>
                            <a:gd name="T179" fmla="*/ 16358 h 15879"/>
                            <a:gd name="T180" fmla="+- 0 569 480"/>
                            <a:gd name="T181" fmla="*/ T180 w 10947"/>
                            <a:gd name="T182" fmla="+- 0 16358 480"/>
                            <a:gd name="T183" fmla="*/ 16358 h 15879"/>
                            <a:gd name="T184" fmla="+- 0 11338 480"/>
                            <a:gd name="T185" fmla="*/ T184 w 10947"/>
                            <a:gd name="T186" fmla="+- 0 16358 480"/>
                            <a:gd name="T187" fmla="*/ 16358 h 15879"/>
                            <a:gd name="T188" fmla="+- 0 11366 480"/>
                            <a:gd name="T189" fmla="*/ T188 w 10947"/>
                            <a:gd name="T190" fmla="+- 0 16358 480"/>
                            <a:gd name="T191" fmla="*/ 16358 h 15879"/>
                            <a:gd name="T192" fmla="+- 0 11426 480"/>
                            <a:gd name="T193" fmla="*/ T192 w 10947"/>
                            <a:gd name="T194" fmla="+- 0 16358 480"/>
                            <a:gd name="T195" fmla="*/ 16358 h 15879"/>
                            <a:gd name="T196" fmla="+- 0 11426 480"/>
                            <a:gd name="T197" fmla="*/ T196 w 10947"/>
                            <a:gd name="T198" fmla="+- 0 16298 480"/>
                            <a:gd name="T199" fmla="*/ 16298 h 15879"/>
                            <a:gd name="T200" fmla="+- 0 11426 480"/>
                            <a:gd name="T201" fmla="*/ T200 w 10947"/>
                            <a:gd name="T202" fmla="+- 0 16270 480"/>
                            <a:gd name="T203" fmla="*/ 16270 h 15879"/>
                            <a:gd name="T204" fmla="+- 0 11426 480"/>
                            <a:gd name="T205" fmla="*/ T204 w 10947"/>
                            <a:gd name="T206" fmla="+- 0 569 480"/>
                            <a:gd name="T207" fmla="*/ 569 h 15879"/>
                            <a:gd name="T208" fmla="+- 0 11426 480"/>
                            <a:gd name="T209" fmla="*/ T208 w 10947"/>
                            <a:gd name="T210" fmla="+- 0 540 480"/>
                            <a:gd name="T211" fmla="*/ 540 h 15879"/>
                            <a:gd name="T212" fmla="+- 0 11426 480"/>
                            <a:gd name="T213" fmla="*/ T212 w 10947"/>
                            <a:gd name="T214" fmla="+- 0 480 480"/>
                            <a:gd name="T215" fmla="*/ 480 h 1587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10947" h="15879">
                              <a:moveTo>
                                <a:pt x="10872" y="74"/>
                              </a:moveTo>
                              <a:lnTo>
                                <a:pt x="10858" y="74"/>
                              </a:lnTo>
                              <a:lnTo>
                                <a:pt x="10858" y="89"/>
                              </a:lnTo>
                              <a:lnTo>
                                <a:pt x="10858" y="15790"/>
                              </a:lnTo>
                              <a:lnTo>
                                <a:pt x="89" y="15790"/>
                              </a:lnTo>
                              <a:lnTo>
                                <a:pt x="89" y="89"/>
                              </a:lnTo>
                              <a:lnTo>
                                <a:pt x="10858" y="89"/>
                              </a:lnTo>
                              <a:lnTo>
                                <a:pt x="10858" y="74"/>
                              </a:lnTo>
                              <a:lnTo>
                                <a:pt x="89" y="74"/>
                              </a:lnTo>
                              <a:lnTo>
                                <a:pt x="74" y="74"/>
                              </a:lnTo>
                              <a:lnTo>
                                <a:pt x="74" y="89"/>
                              </a:lnTo>
                              <a:lnTo>
                                <a:pt x="74" y="15790"/>
                              </a:lnTo>
                              <a:lnTo>
                                <a:pt x="74" y="15804"/>
                              </a:lnTo>
                              <a:lnTo>
                                <a:pt x="89" y="15804"/>
                              </a:lnTo>
                              <a:lnTo>
                                <a:pt x="10858" y="15804"/>
                              </a:lnTo>
                              <a:lnTo>
                                <a:pt x="10872" y="15804"/>
                              </a:lnTo>
                              <a:lnTo>
                                <a:pt x="10872" y="15790"/>
                              </a:lnTo>
                              <a:lnTo>
                                <a:pt x="10872" y="89"/>
                              </a:lnTo>
                              <a:lnTo>
                                <a:pt x="10872" y="74"/>
                              </a:lnTo>
                              <a:close/>
                              <a:moveTo>
                                <a:pt x="10946" y="0"/>
                              </a:moveTo>
                              <a:lnTo>
                                <a:pt x="10886" y="0"/>
                              </a:lnTo>
                              <a:lnTo>
                                <a:pt x="10886" y="60"/>
                              </a:lnTo>
                              <a:lnTo>
                                <a:pt x="10886" y="89"/>
                              </a:lnTo>
                              <a:lnTo>
                                <a:pt x="10886" y="15790"/>
                              </a:lnTo>
                              <a:lnTo>
                                <a:pt x="10886" y="15818"/>
                              </a:lnTo>
                              <a:lnTo>
                                <a:pt x="10858" y="15818"/>
                              </a:lnTo>
                              <a:lnTo>
                                <a:pt x="89" y="15818"/>
                              </a:lnTo>
                              <a:lnTo>
                                <a:pt x="60" y="15818"/>
                              </a:lnTo>
                              <a:lnTo>
                                <a:pt x="60" y="15790"/>
                              </a:lnTo>
                              <a:lnTo>
                                <a:pt x="60" y="89"/>
                              </a:lnTo>
                              <a:lnTo>
                                <a:pt x="60" y="60"/>
                              </a:lnTo>
                              <a:lnTo>
                                <a:pt x="89" y="60"/>
                              </a:lnTo>
                              <a:lnTo>
                                <a:pt x="10858" y="60"/>
                              </a:lnTo>
                              <a:lnTo>
                                <a:pt x="10886" y="60"/>
                              </a:lnTo>
                              <a:lnTo>
                                <a:pt x="10886" y="0"/>
                              </a:lnTo>
                              <a:lnTo>
                                <a:pt x="10858" y="0"/>
                              </a:lnTo>
                              <a:lnTo>
                                <a:pt x="89" y="0"/>
                              </a:lnTo>
                              <a:lnTo>
                                <a:pt x="60" y="0"/>
                              </a:ln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0" y="89"/>
                              </a:lnTo>
                              <a:lnTo>
                                <a:pt x="0" y="15790"/>
                              </a:lnTo>
                              <a:lnTo>
                                <a:pt x="0" y="15818"/>
                              </a:lnTo>
                              <a:lnTo>
                                <a:pt x="0" y="15878"/>
                              </a:lnTo>
                              <a:lnTo>
                                <a:pt x="60" y="15878"/>
                              </a:lnTo>
                              <a:lnTo>
                                <a:pt x="89" y="15878"/>
                              </a:lnTo>
                              <a:lnTo>
                                <a:pt x="10858" y="15878"/>
                              </a:lnTo>
                              <a:lnTo>
                                <a:pt x="10886" y="15878"/>
                              </a:lnTo>
                              <a:lnTo>
                                <a:pt x="10946" y="15878"/>
                              </a:lnTo>
                              <a:lnTo>
                                <a:pt x="10946" y="15818"/>
                              </a:lnTo>
                              <a:lnTo>
                                <a:pt x="10946" y="15790"/>
                              </a:lnTo>
                              <a:lnTo>
                                <a:pt x="10946" y="89"/>
                              </a:lnTo>
                              <a:lnTo>
                                <a:pt x="10946" y="60"/>
                              </a:lnTo>
                              <a:lnTo>
                                <a:pt x="10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F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20D80" id="Freeform: Shape 702" o:spid="_x0000_s1026" style="position:absolute;margin-left:24pt;margin-top:24pt;width:547.35pt;height:79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7,15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" path="m10872,74r-14,l10858,89r,15701l89,15790,89,89r10769,l10858,74,89,74r-15,l74,89r,15701l74,15804r15,l10858,15804r14,l10872,15790r,-15701l10872,74xm10946,r-60,l10886,60r,29l10886,15790r,28l10858,15818r-10769,l60,15818r,-28l60,89r,-29l89,60r10769,l10886,60r,-60l10858,,89,,60,,,,,60,,89,,15790r,28l,15878r60,l89,15878r10769,l10886,15878r60,l10946,15818r,-28l10946,89r,-29l10946,xe" fillcolor="#006fc0" stroked="f">
                <v:path arrowok="t" o:connecttype="custom" o:connectlocs="6903720,351790;6894830,351790;6894830,361315;6894830,10331450;56515,10331450;56515,361315;6894830,361315;6894830,351790;56515,351790;46990,351790;46990,361315;46990,10331450;46990,10340340;56515,10340340;6894830,10340340;6903720,10340340;6903720,10331450;6903720,361315;6903720,351790;6950710,304800;6912610,304800;6912610,342900;6912610,361315;6912610,10331450;6912610,10349230;6894830,10349230;56515,10349230;38100,10349230;38100,10331450;38100,361315;38100,342900;56515,342900;6894830,342900;6912610,342900;6912610,304800;6894830,304800;56515,304800;38100,304800;0,304800;0,342900;0,361315;0,10331450;0,10349230;0,10387330;38100,10387330;56515,10387330;6894830,10387330;6912610,10387330;6950710,10387330;6950710,10349230;6950710,10331450;6950710,361315;6950710,342900;6950710,304800" o:connectangles="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t>Primary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secondary</w:t>
      </w:r>
      <w:r>
        <w:rPr>
          <w:spacing w:val="-1"/>
        </w:rPr>
        <w:t xml:space="preserve"> </w:t>
      </w:r>
      <w:r>
        <w:t>stages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overlap</w:t>
      </w:r>
    </w:p>
    <w:p w14:paraId="1F4D65B9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Mucocutaneous</w:t>
      </w:r>
      <w:r>
        <w:rPr>
          <w:spacing w:val="-3"/>
        </w:rPr>
        <w:t xml:space="preserve"> </w:t>
      </w:r>
      <w:r>
        <w:t>lesions</w:t>
      </w:r>
      <w:r>
        <w:rPr>
          <w:spacing w:val="-4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common</w:t>
      </w:r>
    </w:p>
    <w:p w14:paraId="77442339" w14:textId="77777777" w:rsidR="00F73801" w:rsidRDefault="00F73801" w:rsidP="00F73801">
      <w:pPr>
        <w:pStyle w:val="Heading3"/>
        <w:numPr>
          <w:ilvl w:val="0"/>
          <w:numId w:val="1"/>
        </w:numPr>
        <w:tabs>
          <w:tab w:val="num" w:pos="360"/>
          <w:tab w:val="left" w:pos="840"/>
        </w:tabs>
        <w:spacing w:before="183"/>
        <w:ind w:left="338" w:hanging="361"/>
      </w:pPr>
      <w:r>
        <w:t>Manifestations</w:t>
      </w:r>
    </w:p>
    <w:p w14:paraId="0C084AAE" w14:textId="77777777" w:rsidR="00F73801" w:rsidRDefault="00F73801" w:rsidP="00F73801">
      <w:pPr>
        <w:pStyle w:val="ListParagraph"/>
        <w:widowControl w:val="0"/>
        <w:numPr>
          <w:ilvl w:val="0"/>
          <w:numId w:val="2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Rash</w:t>
      </w:r>
      <w:r>
        <w:rPr>
          <w:spacing w:val="-3"/>
        </w:rPr>
        <w:t xml:space="preserve"> </w:t>
      </w:r>
      <w:r>
        <w:t>(75%-100%)</w:t>
      </w:r>
    </w:p>
    <w:p w14:paraId="3525AA30" w14:textId="77777777" w:rsidR="00F73801" w:rsidRDefault="00F73801" w:rsidP="00F73801">
      <w:pPr>
        <w:pStyle w:val="ListParagraph"/>
        <w:widowControl w:val="0"/>
        <w:numPr>
          <w:ilvl w:val="0"/>
          <w:numId w:val="2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Lymphadenopathy</w:t>
      </w:r>
      <w:r>
        <w:rPr>
          <w:spacing w:val="-4"/>
        </w:rPr>
        <w:t xml:space="preserve"> </w:t>
      </w:r>
      <w:r>
        <w:t>(50%-86%)</w:t>
      </w:r>
    </w:p>
    <w:p w14:paraId="00FEB707" w14:textId="77777777" w:rsidR="00F73801" w:rsidRDefault="00F73801" w:rsidP="00F73801">
      <w:pPr>
        <w:pStyle w:val="ListParagraph"/>
        <w:widowControl w:val="0"/>
        <w:numPr>
          <w:ilvl w:val="0"/>
          <w:numId w:val="2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Malaise</w:t>
      </w:r>
    </w:p>
    <w:p w14:paraId="46C034E0" w14:textId="77777777" w:rsidR="00F73801" w:rsidRDefault="00F73801" w:rsidP="00F73801">
      <w:pPr>
        <w:pStyle w:val="ListParagraph"/>
        <w:widowControl w:val="0"/>
        <w:numPr>
          <w:ilvl w:val="0"/>
          <w:numId w:val="2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Mucous</w:t>
      </w:r>
      <w:r>
        <w:rPr>
          <w:spacing w:val="-3"/>
        </w:rPr>
        <w:t xml:space="preserve"> </w:t>
      </w:r>
      <w:r>
        <w:t>patches</w:t>
      </w:r>
      <w:r>
        <w:rPr>
          <w:spacing w:val="-3"/>
        </w:rPr>
        <w:t xml:space="preserve"> </w:t>
      </w:r>
      <w:r>
        <w:t>(6%-30%)</w:t>
      </w:r>
    </w:p>
    <w:p w14:paraId="56B94B18" w14:textId="77777777" w:rsidR="00F73801" w:rsidRDefault="00F73801" w:rsidP="00F73801">
      <w:pPr>
        <w:pStyle w:val="ListParagraph"/>
        <w:widowControl w:val="0"/>
        <w:numPr>
          <w:ilvl w:val="0"/>
          <w:numId w:val="2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Alopecia</w:t>
      </w:r>
      <w:r>
        <w:rPr>
          <w:spacing w:val="-4"/>
        </w:rPr>
        <w:t xml:space="preserve"> </w:t>
      </w:r>
      <w:r>
        <w:t>(5%)</w:t>
      </w:r>
    </w:p>
    <w:p w14:paraId="1D82B53B" w14:textId="77777777" w:rsidR="00F73801" w:rsidRDefault="00F73801" w:rsidP="00F73801">
      <w:pPr>
        <w:pStyle w:val="Heading2"/>
      </w:pPr>
      <w:r>
        <w:rPr>
          <w:u w:val="thick"/>
        </w:rPr>
        <w:t>Latent</w:t>
      </w:r>
      <w:r>
        <w:rPr>
          <w:spacing w:val="-2"/>
          <w:u w:val="thick"/>
        </w:rPr>
        <w:t xml:space="preserve"> </w:t>
      </w:r>
      <w:r>
        <w:rPr>
          <w:u w:val="thick"/>
        </w:rPr>
        <w:t>Syphilis</w:t>
      </w:r>
    </w:p>
    <w:p w14:paraId="3A6F6649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Host</w:t>
      </w:r>
      <w:r>
        <w:rPr>
          <w:spacing w:val="-3"/>
        </w:rPr>
        <w:t xml:space="preserve"> </w:t>
      </w:r>
      <w:r>
        <w:t>suppresses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infection</w:t>
      </w:r>
      <w:r>
        <w:rPr>
          <w:spacing w:val="-3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lesions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clinically</w:t>
      </w:r>
      <w:r>
        <w:rPr>
          <w:spacing w:val="-1"/>
        </w:rPr>
        <w:t xml:space="preserve"> </w:t>
      </w:r>
      <w:r>
        <w:t>apparent</w:t>
      </w:r>
    </w:p>
    <w:p w14:paraId="5EB3CDCB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Only</w:t>
      </w:r>
      <w:r>
        <w:rPr>
          <w:spacing w:val="-2"/>
        </w:rPr>
        <w:t xml:space="preserve"> </w:t>
      </w:r>
      <w:r>
        <w:t>evidence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positive</w:t>
      </w:r>
      <w:r>
        <w:rPr>
          <w:spacing w:val="-2"/>
        </w:rPr>
        <w:t xml:space="preserve"> </w:t>
      </w:r>
      <w:r>
        <w:t>serologic</w:t>
      </w:r>
      <w:r>
        <w:rPr>
          <w:spacing w:val="-4"/>
        </w:rPr>
        <w:t xml:space="preserve"> </w:t>
      </w:r>
      <w:r>
        <w:t>test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syphilis</w:t>
      </w:r>
    </w:p>
    <w:p w14:paraId="32EAC554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May</w:t>
      </w:r>
      <w:r>
        <w:rPr>
          <w:spacing w:val="-5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primary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secondary</w:t>
      </w:r>
      <w:r>
        <w:rPr>
          <w:spacing w:val="-1"/>
        </w:rPr>
        <w:t xml:space="preserve"> </w:t>
      </w:r>
      <w:r>
        <w:t>stages,</w:t>
      </w:r>
      <w:r>
        <w:rPr>
          <w:spacing w:val="-3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secondary</w:t>
      </w:r>
      <w:r>
        <w:rPr>
          <w:spacing w:val="-4"/>
        </w:rPr>
        <w:t xml:space="preserve"> </w:t>
      </w:r>
      <w:r>
        <w:t>relapses,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secondary</w:t>
      </w:r>
      <w:r>
        <w:rPr>
          <w:spacing w:val="-1"/>
        </w:rPr>
        <w:t xml:space="preserve"> </w:t>
      </w:r>
      <w:r>
        <w:t>stage</w:t>
      </w:r>
    </w:p>
    <w:p w14:paraId="73A10686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Categories:</w:t>
      </w:r>
    </w:p>
    <w:p w14:paraId="038428D0" w14:textId="77777777" w:rsidR="00F73801" w:rsidRDefault="00F73801" w:rsidP="00F73801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Early</w:t>
      </w:r>
      <w:r>
        <w:rPr>
          <w:spacing w:val="-1"/>
        </w:rPr>
        <w:t xml:space="preserve"> </w:t>
      </w:r>
      <w:r>
        <w:t>latent:</w:t>
      </w:r>
      <w:r>
        <w:rPr>
          <w:spacing w:val="47"/>
        </w:rPr>
        <w:t xml:space="preserve"> </w:t>
      </w:r>
      <w:r>
        <w:t>&lt;1</w:t>
      </w:r>
      <w:r>
        <w:rPr>
          <w:spacing w:val="-4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duration</w:t>
      </w:r>
    </w:p>
    <w:p w14:paraId="001E56DC" w14:textId="77777777" w:rsidR="00F73801" w:rsidRDefault="00F73801" w:rsidP="00F73801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Late</w:t>
      </w:r>
      <w:r>
        <w:rPr>
          <w:spacing w:val="-4"/>
        </w:rPr>
        <w:t xml:space="preserve"> </w:t>
      </w:r>
      <w:r>
        <w:t>latent:</w:t>
      </w:r>
      <w:r>
        <w:rPr>
          <w:spacing w:val="47"/>
        </w:rPr>
        <w:t xml:space="preserve"> </w:t>
      </w:r>
      <w:r>
        <w:rPr>
          <w:rFonts w:ascii="Symbol" w:hAnsi="Symbol"/>
        </w:rPr>
        <w:t></w:t>
      </w:r>
      <w:r>
        <w:t>1</w:t>
      </w:r>
      <w:r>
        <w:rPr>
          <w:spacing w:val="-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duration</w:t>
      </w:r>
    </w:p>
    <w:p w14:paraId="26F6D83E" w14:textId="77777777" w:rsidR="00F73801" w:rsidRDefault="00F73801" w:rsidP="00F73801">
      <w:pPr>
        <w:pStyle w:val="Heading2"/>
      </w:pPr>
      <w:r>
        <w:rPr>
          <w:u w:val="thick"/>
        </w:rPr>
        <w:t>Congenital</w:t>
      </w:r>
      <w:r>
        <w:rPr>
          <w:spacing w:val="-5"/>
          <w:u w:val="thick"/>
        </w:rPr>
        <w:t xml:space="preserve"> </w:t>
      </w:r>
      <w:r>
        <w:rPr>
          <w:u w:val="thick"/>
        </w:rPr>
        <w:t>Syphilis</w:t>
      </w:r>
    </w:p>
    <w:p w14:paraId="66D27D57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rPr>
          <w:i/>
        </w:rPr>
        <w:t>T.</w:t>
      </w:r>
      <w:r>
        <w:rPr>
          <w:i/>
          <w:spacing w:val="-3"/>
        </w:rPr>
        <w:t xml:space="preserve"> </w:t>
      </w:r>
      <w:r>
        <w:rPr>
          <w:i/>
        </w:rPr>
        <w:t>pallidum</w:t>
      </w:r>
      <w:r>
        <w:rPr>
          <w:i/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transmitted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pregnant</w:t>
      </w:r>
      <w:r>
        <w:rPr>
          <w:spacing w:val="-4"/>
        </w:rPr>
        <w:t xml:space="preserve"> </w:t>
      </w:r>
      <w:r>
        <w:t>woman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syphilis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fetus</w:t>
      </w:r>
    </w:p>
    <w:p w14:paraId="341F7163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r>
        <w:t>Stillbirth,</w:t>
      </w:r>
      <w:r>
        <w:rPr>
          <w:spacing w:val="-3"/>
        </w:rPr>
        <w:t xml:space="preserve"> </w:t>
      </w:r>
      <w:r>
        <w:t>neonatal</w:t>
      </w:r>
      <w:r>
        <w:rPr>
          <w:spacing w:val="-2"/>
        </w:rPr>
        <w:t xml:space="preserve"> </w:t>
      </w:r>
      <w:r>
        <w:t>death,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infant</w:t>
      </w:r>
      <w:r>
        <w:rPr>
          <w:spacing w:val="-2"/>
        </w:rPr>
        <w:t xml:space="preserve"> </w:t>
      </w:r>
      <w:r>
        <w:t>disorders</w:t>
      </w:r>
    </w:p>
    <w:p w14:paraId="354DA354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deafness,</w:t>
      </w:r>
      <w:r>
        <w:rPr>
          <w:spacing w:val="-3"/>
        </w:rPr>
        <w:t xml:space="preserve"> </w:t>
      </w:r>
      <w:r>
        <w:t>neurologic</w:t>
      </w:r>
      <w:r>
        <w:rPr>
          <w:spacing w:val="-3"/>
        </w:rPr>
        <w:t xml:space="preserve"> </w:t>
      </w:r>
      <w:r>
        <w:t>impairment,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bone</w:t>
      </w:r>
      <w:r>
        <w:rPr>
          <w:spacing w:val="-5"/>
        </w:rPr>
        <w:t xml:space="preserve"> </w:t>
      </w:r>
      <w:r>
        <w:t>deformities</w:t>
      </w:r>
    </w:p>
    <w:p w14:paraId="7E7FA87A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Fetal</w:t>
      </w:r>
      <w:r>
        <w:rPr>
          <w:spacing w:val="-2"/>
        </w:rPr>
        <w:t xml:space="preserve"> </w:t>
      </w:r>
      <w:r>
        <w:t>infection</w:t>
      </w:r>
      <w:r>
        <w:rPr>
          <w:spacing w:val="-5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trimester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pregnancy</w:t>
      </w:r>
    </w:p>
    <w:p w14:paraId="026F3DCB" w14:textId="77777777" w:rsidR="00F73801" w:rsidRDefault="00F73801" w:rsidP="00F73801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0" w:after="0" w:line="240" w:lineRule="auto"/>
        <w:contextualSpacing w:val="0"/>
      </w:pPr>
      <w:r>
        <w:t>Early</w:t>
      </w:r>
      <w:r>
        <w:rPr>
          <w:spacing w:val="-2"/>
        </w:rPr>
        <w:t xml:space="preserve"> </w:t>
      </w:r>
      <w:r>
        <w:t>lesions</w:t>
      </w:r>
      <w:r>
        <w:rPr>
          <w:spacing w:val="-4"/>
        </w:rPr>
        <w:t xml:space="preserve"> </w:t>
      </w:r>
      <w:r>
        <w:t>(most</w:t>
      </w:r>
      <w:r>
        <w:rPr>
          <w:spacing w:val="-3"/>
        </w:rPr>
        <w:t xml:space="preserve"> </w:t>
      </w:r>
      <w:r>
        <w:t>common):</w:t>
      </w:r>
      <w:r>
        <w:rPr>
          <w:spacing w:val="46"/>
        </w:rPr>
        <w:t xml:space="preserve"> </w:t>
      </w:r>
      <w:r>
        <w:t>Infants</w:t>
      </w:r>
      <w:r>
        <w:rPr>
          <w:spacing w:val="-4"/>
        </w:rPr>
        <w:t xml:space="preserve"> </w:t>
      </w:r>
      <w:r>
        <w:t>&lt;2</w:t>
      </w:r>
      <w:r>
        <w:rPr>
          <w:spacing w:val="-5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old;</w:t>
      </w:r>
      <w:r>
        <w:rPr>
          <w:spacing w:val="-1"/>
        </w:rPr>
        <w:t xml:space="preserve"> </w:t>
      </w:r>
      <w:r>
        <w:t>usually</w:t>
      </w:r>
      <w:r>
        <w:rPr>
          <w:spacing w:val="-2"/>
        </w:rPr>
        <w:t xml:space="preserve"> </w:t>
      </w:r>
      <w:r>
        <w:t>inflammatory</w:t>
      </w:r>
    </w:p>
    <w:p w14:paraId="00A256C3" w14:textId="77777777" w:rsidR="00F73801" w:rsidRDefault="00F73801" w:rsidP="00F73801">
      <w:pPr>
        <w:pStyle w:val="ListParagraph"/>
        <w:widowControl w:val="0"/>
        <w:numPr>
          <w:ilvl w:val="1"/>
          <w:numId w:val="1"/>
        </w:numPr>
        <w:tabs>
          <w:tab w:val="left" w:pos="1560"/>
        </w:tabs>
        <w:autoSpaceDE w:val="0"/>
        <w:autoSpaceDN w:val="0"/>
        <w:spacing w:before="183" w:after="0" w:line="240" w:lineRule="auto"/>
        <w:contextualSpacing w:val="0"/>
      </w:pPr>
      <w:r>
        <w:t>Late</w:t>
      </w:r>
      <w:r>
        <w:rPr>
          <w:spacing w:val="-4"/>
        </w:rPr>
        <w:t xml:space="preserve"> </w:t>
      </w:r>
      <w:r>
        <w:t>lesions:</w:t>
      </w:r>
      <w:r>
        <w:rPr>
          <w:spacing w:val="45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&gt;2</w:t>
      </w:r>
      <w:r>
        <w:rPr>
          <w:spacing w:val="-4"/>
        </w:rPr>
        <w:t xml:space="preserve"> </w:t>
      </w:r>
      <w:r>
        <w:t>years</w:t>
      </w:r>
      <w:r>
        <w:rPr>
          <w:spacing w:val="-4"/>
        </w:rPr>
        <w:t xml:space="preserve"> </w:t>
      </w:r>
      <w:r>
        <w:t>old; tend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immunologic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destructive</w:t>
      </w:r>
    </w:p>
    <w:p w14:paraId="6EE72B4A" w14:textId="77777777" w:rsidR="00F73801" w:rsidRDefault="00F73801" w:rsidP="00F73801">
      <w:pPr>
        <w:pStyle w:val="Heading2"/>
      </w:pPr>
      <w:r>
        <w:rPr>
          <w:u w:val="thick"/>
        </w:rPr>
        <w:t>Summary</w:t>
      </w:r>
    </w:p>
    <w:p w14:paraId="3574AC6A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Syphilis</w:t>
      </w:r>
      <w:r>
        <w:rPr>
          <w:spacing w:val="-2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acquired</w:t>
      </w:r>
      <w:r>
        <w:rPr>
          <w:spacing w:val="-5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sexual</w:t>
      </w:r>
      <w:r>
        <w:rPr>
          <w:spacing w:val="-4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infected</w:t>
      </w:r>
      <w:r>
        <w:rPr>
          <w:spacing w:val="-5"/>
        </w:rPr>
        <w:t xml:space="preserve"> </w:t>
      </w:r>
      <w:r>
        <w:t>mucous</w:t>
      </w:r>
      <w:r>
        <w:rPr>
          <w:spacing w:val="-3"/>
        </w:rPr>
        <w:t xml:space="preserve"> </w:t>
      </w:r>
      <w:r>
        <w:t>membranes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cutaneous</w:t>
      </w:r>
      <w:r>
        <w:rPr>
          <w:spacing w:val="-2"/>
        </w:rPr>
        <w:t xml:space="preserve"> </w:t>
      </w:r>
      <w:r>
        <w:t>lesions</w:t>
      </w:r>
    </w:p>
    <w:p w14:paraId="580732F3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  <w:rPr>
          <w:i/>
        </w:rPr>
      </w:pPr>
      <w:r>
        <w:t>Causative</w:t>
      </w:r>
      <w:r>
        <w:rPr>
          <w:spacing w:val="-3"/>
        </w:rPr>
        <w:t xml:space="preserve"> </w:t>
      </w:r>
      <w:r>
        <w:t>organism</w:t>
      </w:r>
      <w:r>
        <w:rPr>
          <w:spacing w:val="-2"/>
        </w:rPr>
        <w:t xml:space="preserve"> </w:t>
      </w:r>
      <w:proofErr w:type="gramStart"/>
      <w:r>
        <w:t>include</w:t>
      </w:r>
      <w:proofErr w:type="gramEnd"/>
      <w:r>
        <w:rPr>
          <w:spacing w:val="-6"/>
        </w:rPr>
        <w:t xml:space="preserve"> </w:t>
      </w:r>
      <w:r>
        <w:rPr>
          <w:i/>
        </w:rPr>
        <w:t>Treponema</w:t>
      </w:r>
      <w:r>
        <w:rPr>
          <w:i/>
          <w:spacing w:val="-4"/>
        </w:rPr>
        <w:t xml:space="preserve"> </w:t>
      </w:r>
      <w:r>
        <w:rPr>
          <w:i/>
        </w:rPr>
        <w:t>pallidum</w:t>
      </w:r>
      <w:r>
        <w:rPr>
          <w:i/>
          <w:spacing w:val="-2"/>
        </w:rPr>
        <w:t xml:space="preserve"> </w:t>
      </w:r>
      <w:r>
        <w:rPr>
          <w:i/>
        </w:rPr>
        <w:t>spirochete</w:t>
      </w:r>
    </w:p>
    <w:p w14:paraId="273A8951" w14:textId="77777777" w:rsidR="00F73801" w:rsidRDefault="00F73801" w:rsidP="00F73801">
      <w:pPr>
        <w:pStyle w:val="ListParagraph"/>
        <w:widowControl w:val="0"/>
        <w:numPr>
          <w:ilvl w:val="0"/>
          <w:numId w:val="1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Syphilis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classified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primary,</w:t>
      </w:r>
      <w:r>
        <w:rPr>
          <w:spacing w:val="-2"/>
        </w:rPr>
        <w:t xml:space="preserve"> </w:t>
      </w:r>
      <w:r>
        <w:t>secondary,</w:t>
      </w:r>
      <w:r>
        <w:rPr>
          <w:spacing w:val="-3"/>
        </w:rPr>
        <w:t xml:space="preserve"> </w:t>
      </w:r>
      <w:r>
        <w:t>latent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congenital</w:t>
      </w:r>
    </w:p>
    <w:p w14:paraId="24AB0FC9" w14:textId="40AB93E8" w:rsidR="00F93F07" w:rsidRDefault="00F93F07"/>
    <w:sectPr w:rsidR="00F93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50CC9" w14:textId="77777777" w:rsidR="00FC6C21" w:rsidRDefault="00FC6C21" w:rsidP="00FA0B84">
      <w:pPr>
        <w:spacing w:after="0" w:line="240" w:lineRule="auto"/>
      </w:pPr>
      <w:r>
        <w:separator/>
      </w:r>
    </w:p>
  </w:endnote>
  <w:endnote w:type="continuationSeparator" w:id="0">
    <w:p w14:paraId="2F1A3AF9" w14:textId="77777777" w:rsidR="00FC6C21" w:rsidRDefault="00FC6C21" w:rsidP="00FA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0F463" w14:textId="77777777" w:rsidR="00FA0B84" w:rsidRDefault="00FA0B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A6D7F" w14:textId="77777777" w:rsidR="00FA0B84" w:rsidRDefault="00FA0B84" w:rsidP="00FA0B84">
    <w:pPr>
      <w:pStyle w:val="Footer"/>
    </w:pPr>
    <w:bookmarkStart w:id="0" w:name="_Hlk146912398"/>
    <w:r>
      <w:t xml:space="preserve">L. Ramanamma </w:t>
    </w:r>
  </w:p>
  <w:p w14:paraId="65475223" w14:textId="77777777" w:rsidR="00FA0B84" w:rsidRDefault="00FA0B84" w:rsidP="00FA0B84">
    <w:pPr>
      <w:pStyle w:val="Footer"/>
    </w:pPr>
    <w:r>
      <w:t>Asst. Professor, Dept. of Pharmaceutics</w:t>
    </w:r>
  </w:p>
  <w:bookmarkEnd w:id="0"/>
  <w:p w14:paraId="5BA67BF1" w14:textId="2B1000C6" w:rsidR="00FA0B84" w:rsidRDefault="00FA0B84">
    <w:pPr>
      <w:pStyle w:val="Footer"/>
    </w:pPr>
  </w:p>
  <w:p w14:paraId="3A9A7B64" w14:textId="77777777" w:rsidR="00FA0B84" w:rsidRDefault="00FA0B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AA3B0" w14:textId="77777777" w:rsidR="00FA0B84" w:rsidRDefault="00FA0B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1F9E3" w14:textId="77777777" w:rsidR="00FC6C21" w:rsidRDefault="00FC6C21" w:rsidP="00FA0B84">
      <w:pPr>
        <w:spacing w:after="0" w:line="240" w:lineRule="auto"/>
      </w:pPr>
      <w:r>
        <w:separator/>
      </w:r>
    </w:p>
  </w:footnote>
  <w:footnote w:type="continuationSeparator" w:id="0">
    <w:p w14:paraId="23D77A3A" w14:textId="77777777" w:rsidR="00FC6C21" w:rsidRDefault="00FC6C21" w:rsidP="00FA0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48318" w14:textId="77777777" w:rsidR="00FA0B84" w:rsidRDefault="00FA0B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5336F" w14:textId="1BD8D6FB" w:rsidR="00247515" w:rsidRDefault="00247515">
    <w:pPr>
      <w:pStyle w:val="Header"/>
    </w:pPr>
    <w:sdt>
      <w:sdtPr>
        <w:id w:val="-780718903"/>
        <w:docPartObj>
          <w:docPartGallery w:val="Watermarks"/>
          <w:docPartUnique/>
        </w:docPartObj>
      </w:sdtPr>
      <w:sdtContent>
        <w:r>
          <w:rPr>
            <w:noProof/>
          </w:rPr>
          <w:pict w14:anchorId="7A4E9F4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653431970" o:spid="_x0000_s1025" type="#_x0000_t136" style="position:absolute;margin-left:0;margin-top:0;width:375.4pt;height:375.4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CP"/>
              <w10:wrap anchorx="margin" anchory="margin"/>
            </v:shape>
          </w:pict>
        </w:r>
      </w:sdtContent>
    </w:sdt>
    <w:r>
      <w:t>Raghu college of Pharmacy: Pathophysiology</w:t>
    </w:r>
  </w:p>
  <w:p w14:paraId="09D4CE32" w14:textId="77777777" w:rsidR="00FA0B84" w:rsidRDefault="00FA0B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084B7" w14:textId="77777777" w:rsidR="00FA0B84" w:rsidRDefault="00FA0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134F9"/>
    <w:multiLevelType w:val="hybridMultilevel"/>
    <w:tmpl w:val="F0687F08"/>
    <w:lvl w:ilvl="0" w:tplc="C50853F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7E7AAC7E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123A7D96">
      <w:numFmt w:val="bullet"/>
      <w:lvlText w:val="•"/>
      <w:lvlJc w:val="left"/>
      <w:pPr>
        <w:ind w:left="2569" w:hanging="360"/>
      </w:pPr>
      <w:rPr>
        <w:lang w:val="en-US" w:eastAsia="en-US" w:bidi="ar-SA"/>
      </w:rPr>
    </w:lvl>
    <w:lvl w:ilvl="3" w:tplc="7E307028">
      <w:numFmt w:val="bullet"/>
      <w:lvlText w:val="•"/>
      <w:lvlJc w:val="left"/>
      <w:pPr>
        <w:ind w:left="3578" w:hanging="360"/>
      </w:pPr>
      <w:rPr>
        <w:lang w:val="en-US" w:eastAsia="en-US" w:bidi="ar-SA"/>
      </w:rPr>
    </w:lvl>
    <w:lvl w:ilvl="4" w:tplc="070C9916">
      <w:numFmt w:val="bullet"/>
      <w:lvlText w:val="•"/>
      <w:lvlJc w:val="left"/>
      <w:pPr>
        <w:ind w:left="4588" w:hanging="360"/>
      </w:pPr>
      <w:rPr>
        <w:lang w:val="en-US" w:eastAsia="en-US" w:bidi="ar-SA"/>
      </w:rPr>
    </w:lvl>
    <w:lvl w:ilvl="5" w:tplc="7E0AACE8">
      <w:numFmt w:val="bullet"/>
      <w:lvlText w:val="•"/>
      <w:lvlJc w:val="left"/>
      <w:pPr>
        <w:ind w:left="5597" w:hanging="360"/>
      </w:pPr>
      <w:rPr>
        <w:lang w:val="en-US" w:eastAsia="en-US" w:bidi="ar-SA"/>
      </w:rPr>
    </w:lvl>
    <w:lvl w:ilvl="6" w:tplc="B5029D28">
      <w:numFmt w:val="bullet"/>
      <w:lvlText w:val="•"/>
      <w:lvlJc w:val="left"/>
      <w:pPr>
        <w:ind w:left="6606" w:hanging="360"/>
      </w:pPr>
      <w:rPr>
        <w:lang w:val="en-US" w:eastAsia="en-US" w:bidi="ar-SA"/>
      </w:rPr>
    </w:lvl>
    <w:lvl w:ilvl="7" w:tplc="B29C9350">
      <w:numFmt w:val="bullet"/>
      <w:lvlText w:val="•"/>
      <w:lvlJc w:val="left"/>
      <w:pPr>
        <w:ind w:left="7616" w:hanging="360"/>
      </w:pPr>
      <w:rPr>
        <w:lang w:val="en-US" w:eastAsia="en-US" w:bidi="ar-SA"/>
      </w:rPr>
    </w:lvl>
    <w:lvl w:ilvl="8" w:tplc="CE3097D4">
      <w:numFmt w:val="bullet"/>
      <w:lvlText w:val="•"/>
      <w:lvlJc w:val="left"/>
      <w:pPr>
        <w:ind w:left="8625" w:hanging="360"/>
      </w:pPr>
      <w:rPr>
        <w:lang w:val="en-US" w:eastAsia="en-US" w:bidi="ar-SA"/>
      </w:rPr>
    </w:lvl>
  </w:abstractNum>
  <w:abstractNum w:abstractNumId="1" w15:restartNumberingAfterBreak="0">
    <w:nsid w:val="6E4648C3"/>
    <w:multiLevelType w:val="hybridMultilevel"/>
    <w:tmpl w:val="55FE6BEE"/>
    <w:lvl w:ilvl="0" w:tplc="0F964FFE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274F1FC">
      <w:numFmt w:val="bullet"/>
      <w:lvlText w:val="•"/>
      <w:lvlJc w:val="left"/>
      <w:pPr>
        <w:ind w:left="2468" w:hanging="360"/>
      </w:pPr>
      <w:rPr>
        <w:lang w:val="en-US" w:eastAsia="en-US" w:bidi="ar-SA"/>
      </w:rPr>
    </w:lvl>
    <w:lvl w:ilvl="2" w:tplc="068A1656">
      <w:numFmt w:val="bullet"/>
      <w:lvlText w:val="•"/>
      <w:lvlJc w:val="left"/>
      <w:pPr>
        <w:ind w:left="3376" w:hanging="360"/>
      </w:pPr>
      <w:rPr>
        <w:lang w:val="en-US" w:eastAsia="en-US" w:bidi="ar-SA"/>
      </w:rPr>
    </w:lvl>
    <w:lvl w:ilvl="3" w:tplc="6254C8B0">
      <w:numFmt w:val="bullet"/>
      <w:lvlText w:val="•"/>
      <w:lvlJc w:val="left"/>
      <w:pPr>
        <w:ind w:left="4285" w:hanging="360"/>
      </w:pPr>
      <w:rPr>
        <w:lang w:val="en-US" w:eastAsia="en-US" w:bidi="ar-SA"/>
      </w:rPr>
    </w:lvl>
    <w:lvl w:ilvl="4" w:tplc="B2864850">
      <w:numFmt w:val="bullet"/>
      <w:lvlText w:val="•"/>
      <w:lvlJc w:val="left"/>
      <w:pPr>
        <w:ind w:left="5193" w:hanging="360"/>
      </w:pPr>
      <w:rPr>
        <w:lang w:val="en-US" w:eastAsia="en-US" w:bidi="ar-SA"/>
      </w:rPr>
    </w:lvl>
    <w:lvl w:ilvl="5" w:tplc="AE16F3F8">
      <w:numFmt w:val="bullet"/>
      <w:lvlText w:val="•"/>
      <w:lvlJc w:val="left"/>
      <w:pPr>
        <w:ind w:left="6102" w:hanging="360"/>
      </w:pPr>
      <w:rPr>
        <w:lang w:val="en-US" w:eastAsia="en-US" w:bidi="ar-SA"/>
      </w:rPr>
    </w:lvl>
    <w:lvl w:ilvl="6" w:tplc="F7DC7A68">
      <w:numFmt w:val="bullet"/>
      <w:lvlText w:val="•"/>
      <w:lvlJc w:val="left"/>
      <w:pPr>
        <w:ind w:left="7010" w:hanging="360"/>
      </w:pPr>
      <w:rPr>
        <w:lang w:val="en-US" w:eastAsia="en-US" w:bidi="ar-SA"/>
      </w:rPr>
    </w:lvl>
    <w:lvl w:ilvl="7" w:tplc="52E48124">
      <w:numFmt w:val="bullet"/>
      <w:lvlText w:val="•"/>
      <w:lvlJc w:val="left"/>
      <w:pPr>
        <w:ind w:left="7919" w:hanging="360"/>
      </w:pPr>
      <w:rPr>
        <w:lang w:val="en-US" w:eastAsia="en-US" w:bidi="ar-SA"/>
      </w:rPr>
    </w:lvl>
    <w:lvl w:ilvl="8" w:tplc="C85C0D3C">
      <w:numFmt w:val="bullet"/>
      <w:lvlText w:val="•"/>
      <w:lvlJc w:val="left"/>
      <w:pPr>
        <w:ind w:left="8827" w:hanging="360"/>
      </w:pPr>
      <w:rPr>
        <w:lang w:val="en-US" w:eastAsia="en-US" w:bidi="ar-SA"/>
      </w:rPr>
    </w:lvl>
  </w:abstractNum>
  <w:num w:numId="1" w16cid:durableId="530455141">
    <w:abstractNumId w:val="0"/>
  </w:num>
  <w:num w:numId="2" w16cid:durableId="18906087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801"/>
    <w:rsid w:val="00035F1F"/>
    <w:rsid w:val="00247515"/>
    <w:rsid w:val="00D11B68"/>
    <w:rsid w:val="00F73801"/>
    <w:rsid w:val="00F93F07"/>
    <w:rsid w:val="00FA0B84"/>
    <w:rsid w:val="00FC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1892D0"/>
  <w15:chartTrackingRefBased/>
  <w15:docId w15:val="{573D6EBF-278F-4601-A440-59081349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801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738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738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semiHidden/>
    <w:rsid w:val="00F73801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73801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F73801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F73801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F73801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A0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B84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A0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B84"/>
    <w:rPr>
      <w:rFonts w:eastAsiaTheme="minorEastAsia"/>
      <w:kern w:val="0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4</cp:revision>
  <dcterms:created xsi:type="dcterms:W3CDTF">2023-11-19T20:32:00Z</dcterms:created>
  <dcterms:modified xsi:type="dcterms:W3CDTF">2023-11-19T20:54:00Z</dcterms:modified>
</cp:coreProperties>
</file>