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77D" w:rsidRPr="00440135" w:rsidRDefault="00D2577D" w:rsidP="00D2577D">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D2577D" w:rsidRPr="009F2F97" w:rsidRDefault="00D2577D" w:rsidP="00D2577D">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D2577D" w:rsidRDefault="00D2577D" w:rsidP="00D2577D">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p w:rsidR="00D2577D" w:rsidRPr="00D2577D" w:rsidRDefault="00D2577D" w:rsidP="00D2577D">
      <w:pPr>
        <w:spacing w:before="100" w:beforeAutospacing="1" w:after="100" w:afterAutospacing="1" w:line="276" w:lineRule="auto"/>
        <w:jc w:val="center"/>
        <w:rPr>
          <w:rFonts w:ascii="Times New Roman" w:eastAsia="Times New Roman" w:hAnsi="Times New Roman" w:cs="Times New Roman"/>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77D">
        <w:rPr>
          <w:rFonts w:ascii="Times New Roman" w:hAnsi="Times New Roman" w:cs="Times New Roman"/>
          <w:b/>
          <w:sz w:val="32"/>
          <w:szCs w:val="32"/>
          <w:u w:val="single"/>
        </w:rPr>
        <w:t>Metabolism</w:t>
      </w:r>
    </w:p>
    <w:p w:rsidR="00BF41AC" w:rsidRDefault="00D2577D">
      <w:pPr>
        <w:rPr>
          <w:rFonts w:ascii="Times New Roman" w:hAnsi="Times New Roman" w:cs="Times New Roman"/>
          <w:sz w:val="24"/>
          <w:szCs w:val="24"/>
        </w:rPr>
      </w:pPr>
      <w:r w:rsidRPr="00D2577D">
        <w:rPr>
          <w:rFonts w:ascii="Times New Roman" w:hAnsi="Times New Roman" w:cs="Times New Roman"/>
          <w:sz w:val="24"/>
          <w:szCs w:val="24"/>
        </w:rPr>
        <w:t>Metabolism constitutes all the chemical reactions that occur in the body, using nutrients to: provide energy by chemical oxidation of nutrients make new or replacement body substances. Two types of process are involved:</w:t>
      </w:r>
    </w:p>
    <w:p w:rsidR="00D2577D" w:rsidRPr="00D2577D" w:rsidRDefault="00D2577D">
      <w:pPr>
        <w:rPr>
          <w:rFonts w:ascii="Times New Roman" w:hAnsi="Times New Roman" w:cs="Times New Roman"/>
          <w:b/>
          <w:sz w:val="24"/>
          <w:szCs w:val="24"/>
        </w:rPr>
      </w:pPr>
      <w:r w:rsidRPr="00D2577D">
        <w:rPr>
          <w:rFonts w:ascii="Times New Roman" w:hAnsi="Times New Roman" w:cs="Times New Roman"/>
          <w:b/>
          <w:sz w:val="24"/>
          <w:szCs w:val="24"/>
        </w:rPr>
        <w:t xml:space="preserve">Catabolism </w:t>
      </w:r>
    </w:p>
    <w:p w:rsidR="00D2577D" w:rsidRDefault="00D2577D">
      <w:pPr>
        <w:rPr>
          <w:rFonts w:ascii="Times New Roman" w:hAnsi="Times New Roman" w:cs="Times New Roman"/>
          <w:sz w:val="24"/>
          <w:szCs w:val="24"/>
        </w:rPr>
      </w:pPr>
      <w:r w:rsidRPr="00D2577D">
        <w:rPr>
          <w:rFonts w:ascii="Times New Roman" w:hAnsi="Times New Roman" w:cs="Times New Roman"/>
          <w:sz w:val="24"/>
          <w:szCs w:val="24"/>
        </w:rPr>
        <w:t>This process breaks down large molecules into smaller ones releasing chemical energy, which is stored as adenosine triphosphate (ATP), and heat. Heat is used to maintain core body temperature at the optimum level for chemical activity (36.8°C). Excess heat is lost, mainly through the skin</w:t>
      </w:r>
      <w:r>
        <w:rPr>
          <w:rFonts w:ascii="Times New Roman" w:hAnsi="Times New Roman" w:cs="Times New Roman"/>
          <w:sz w:val="24"/>
          <w:szCs w:val="24"/>
        </w:rPr>
        <w:t>.</w:t>
      </w:r>
    </w:p>
    <w:p w:rsidR="00D2577D" w:rsidRPr="00D2577D" w:rsidRDefault="00D2577D">
      <w:pPr>
        <w:rPr>
          <w:rFonts w:ascii="Times New Roman" w:hAnsi="Times New Roman" w:cs="Times New Roman"/>
          <w:b/>
          <w:sz w:val="24"/>
          <w:szCs w:val="24"/>
        </w:rPr>
      </w:pPr>
      <w:r w:rsidRPr="00D2577D">
        <w:rPr>
          <w:rFonts w:ascii="Times New Roman" w:hAnsi="Times New Roman" w:cs="Times New Roman"/>
          <w:b/>
          <w:sz w:val="24"/>
          <w:szCs w:val="24"/>
        </w:rPr>
        <w:t xml:space="preserve">Anabolism </w:t>
      </w:r>
    </w:p>
    <w:p w:rsidR="00D2577D" w:rsidRDefault="00D2577D">
      <w:pPr>
        <w:rPr>
          <w:rFonts w:ascii="Times New Roman" w:hAnsi="Times New Roman" w:cs="Times New Roman"/>
          <w:sz w:val="24"/>
          <w:szCs w:val="24"/>
        </w:rPr>
      </w:pPr>
      <w:r w:rsidRPr="00D2577D">
        <w:rPr>
          <w:rFonts w:ascii="Times New Roman" w:hAnsi="Times New Roman" w:cs="Times New Roman"/>
          <w:sz w:val="24"/>
          <w:szCs w:val="24"/>
        </w:rPr>
        <w:t>This is building up, or synthesis, of large molecules from smaller ones and requires a source of energy, usually ATP. Anabolism and catabolism usually involve a series of chemical reactions, known as metabolic pathways. These consist of ‘small steps’ that permit controlled, efficient and gradual transfer of energy from ATP rather than large intracellular ‘explosions’. Metabolic pathways are switched on and off by hormones, providing control of metabolism and meeting individual requirements. Both processes occur continually in all cells, maintaining an energy balance. Very active tissues, such as muscle or liver, need a large energy supply to support their requirements.</w:t>
      </w:r>
    </w:p>
    <w:p w:rsidR="00D2577D" w:rsidRPr="00D2577D" w:rsidRDefault="00D2577D">
      <w:pPr>
        <w:rPr>
          <w:rFonts w:ascii="Times New Roman" w:hAnsi="Times New Roman" w:cs="Times New Roman"/>
          <w:b/>
          <w:sz w:val="24"/>
          <w:szCs w:val="24"/>
        </w:rPr>
      </w:pPr>
      <w:r w:rsidRPr="00D2577D">
        <w:rPr>
          <w:rFonts w:ascii="Times New Roman" w:hAnsi="Times New Roman" w:cs="Times New Roman"/>
          <w:b/>
          <w:sz w:val="24"/>
          <w:szCs w:val="24"/>
        </w:rPr>
        <w:t xml:space="preserve">Energy </w:t>
      </w:r>
    </w:p>
    <w:p w:rsidR="00D2577D" w:rsidRDefault="00D2577D">
      <w:pPr>
        <w:rPr>
          <w:rFonts w:ascii="Times New Roman" w:hAnsi="Times New Roman" w:cs="Times New Roman"/>
          <w:sz w:val="24"/>
          <w:szCs w:val="24"/>
        </w:rPr>
      </w:pPr>
      <w:r w:rsidRPr="00D2577D">
        <w:rPr>
          <w:rFonts w:ascii="Times New Roman" w:hAnsi="Times New Roman" w:cs="Times New Roman"/>
          <w:sz w:val="24"/>
          <w:szCs w:val="24"/>
        </w:rPr>
        <w:t xml:space="preserve">The energy produced in the body may be measured and expressed in units of work (joules) or units of heat (kilocalories). A kilocalorie (kcal) is the amount of heat required to raise the temperature of 1 litre of water by 1 degree Celsius (1°C). On a daily basis, the body’s collective metabolic processes generate a total of about 3 million kilocalories. </w:t>
      </w:r>
    </w:p>
    <w:p w:rsidR="00D2577D" w:rsidRDefault="00D2577D">
      <w:pPr>
        <w:rPr>
          <w:rFonts w:ascii="Times New Roman" w:hAnsi="Times New Roman" w:cs="Times New Roman"/>
          <w:sz w:val="24"/>
          <w:szCs w:val="24"/>
        </w:rPr>
      </w:pPr>
      <w:r w:rsidRPr="00D2577D">
        <w:rPr>
          <w:rFonts w:ascii="Times New Roman" w:hAnsi="Times New Roman" w:cs="Times New Roman"/>
          <w:sz w:val="24"/>
          <w:szCs w:val="24"/>
        </w:rPr>
        <w:t>1 kcal = 4184 joules (J) = 4.184 kilojoules (kJ)</w:t>
      </w:r>
    </w:p>
    <w:p w:rsidR="00D2577D" w:rsidRDefault="00D2577D">
      <w:pPr>
        <w:rPr>
          <w:rFonts w:ascii="Times New Roman" w:hAnsi="Times New Roman" w:cs="Times New Roman"/>
          <w:sz w:val="24"/>
          <w:szCs w:val="24"/>
        </w:rPr>
      </w:pPr>
      <w:r w:rsidRPr="00D2577D">
        <w:rPr>
          <w:rFonts w:ascii="Times New Roman" w:hAnsi="Times New Roman" w:cs="Times New Roman"/>
          <w:sz w:val="24"/>
          <w:szCs w:val="24"/>
        </w:rPr>
        <w:t xml:space="preserve"> The nutritional value of carbohydrates, protein and fats eaten in the diet may be expressed in kilojoules per gram or kcal per gram. </w:t>
      </w:r>
    </w:p>
    <w:p w:rsidR="00D2577D" w:rsidRDefault="00D2577D">
      <w:pPr>
        <w:rPr>
          <w:rFonts w:ascii="Times New Roman" w:hAnsi="Times New Roman" w:cs="Times New Roman"/>
          <w:sz w:val="24"/>
          <w:szCs w:val="24"/>
        </w:rPr>
      </w:pPr>
      <w:r w:rsidRPr="00D2577D">
        <w:rPr>
          <w:rFonts w:ascii="Times New Roman" w:hAnsi="Times New Roman" w:cs="Times New Roman"/>
          <w:sz w:val="24"/>
          <w:szCs w:val="24"/>
        </w:rPr>
        <w:t>1 gram of carbohydrate provides 17 kilojoules (4 kcal)</w:t>
      </w:r>
    </w:p>
    <w:p w:rsidR="00D2577D" w:rsidRDefault="00D2577D">
      <w:pPr>
        <w:rPr>
          <w:rFonts w:ascii="Times New Roman" w:hAnsi="Times New Roman" w:cs="Times New Roman"/>
          <w:sz w:val="24"/>
          <w:szCs w:val="24"/>
        </w:rPr>
      </w:pPr>
      <w:r w:rsidRPr="00D2577D">
        <w:rPr>
          <w:rFonts w:ascii="Times New Roman" w:hAnsi="Times New Roman" w:cs="Times New Roman"/>
          <w:sz w:val="24"/>
          <w:szCs w:val="24"/>
        </w:rPr>
        <w:t xml:space="preserve"> 1 gram of protein provides 17 kilojoules (4 kcal) </w:t>
      </w:r>
    </w:p>
    <w:p w:rsidR="00D2577D" w:rsidRDefault="00D2577D">
      <w:pPr>
        <w:rPr>
          <w:rFonts w:ascii="Times New Roman" w:hAnsi="Times New Roman" w:cs="Times New Roman"/>
          <w:sz w:val="24"/>
          <w:szCs w:val="24"/>
        </w:rPr>
      </w:pPr>
      <w:r w:rsidRPr="00D2577D">
        <w:rPr>
          <w:rFonts w:ascii="Times New Roman" w:hAnsi="Times New Roman" w:cs="Times New Roman"/>
          <w:sz w:val="24"/>
          <w:szCs w:val="24"/>
        </w:rPr>
        <w:t>1 gram of fat provides 38 kilojoules (9 kcal)</w:t>
      </w:r>
    </w:p>
    <w:p w:rsidR="00D2577D" w:rsidRPr="00D2577D" w:rsidRDefault="00D2577D">
      <w:pPr>
        <w:rPr>
          <w:rFonts w:ascii="Times New Roman" w:hAnsi="Times New Roman" w:cs="Times New Roman"/>
          <w:b/>
          <w:sz w:val="24"/>
          <w:szCs w:val="24"/>
        </w:rPr>
      </w:pPr>
      <w:r w:rsidRPr="00D2577D">
        <w:rPr>
          <w:rFonts w:ascii="Times New Roman" w:hAnsi="Times New Roman" w:cs="Times New Roman"/>
          <w:b/>
          <w:sz w:val="24"/>
          <w:szCs w:val="24"/>
        </w:rPr>
        <w:lastRenderedPageBreak/>
        <w:t xml:space="preserve">Energy balance </w:t>
      </w:r>
    </w:p>
    <w:p w:rsidR="00D2577D" w:rsidRDefault="00D2577D">
      <w:pPr>
        <w:rPr>
          <w:rFonts w:ascii="Times New Roman" w:hAnsi="Times New Roman" w:cs="Times New Roman"/>
          <w:sz w:val="24"/>
        </w:rPr>
      </w:pPr>
      <w:r w:rsidRPr="00D2577D">
        <w:rPr>
          <w:rFonts w:ascii="Times New Roman" w:hAnsi="Times New Roman" w:cs="Times New Roman"/>
          <w:sz w:val="24"/>
        </w:rPr>
        <w:t>Body weight remains constant when energy intake is equal to energy use. When intake exceeds requirement, body weight increases. Conversely, body weight decreases when nutrient intake does not meet energy requirements.</w:t>
      </w:r>
    </w:p>
    <w:p w:rsidR="00D2577D" w:rsidRPr="00D2577D" w:rsidRDefault="00D2577D">
      <w:pPr>
        <w:rPr>
          <w:rFonts w:ascii="Times New Roman" w:hAnsi="Times New Roman" w:cs="Times New Roman"/>
          <w:b/>
          <w:sz w:val="24"/>
          <w:szCs w:val="24"/>
        </w:rPr>
      </w:pPr>
      <w:r w:rsidRPr="00D2577D">
        <w:rPr>
          <w:rFonts w:ascii="Times New Roman" w:hAnsi="Times New Roman" w:cs="Times New Roman"/>
          <w:b/>
          <w:sz w:val="24"/>
          <w:szCs w:val="24"/>
        </w:rPr>
        <w:t xml:space="preserve">Metabolic rate </w:t>
      </w:r>
    </w:p>
    <w:p w:rsidR="000D17E7" w:rsidRDefault="00D2577D">
      <w:pPr>
        <w:rPr>
          <w:rFonts w:ascii="Times New Roman" w:hAnsi="Times New Roman" w:cs="Times New Roman"/>
          <w:sz w:val="24"/>
          <w:szCs w:val="24"/>
        </w:rPr>
      </w:pPr>
      <w:r w:rsidRPr="000D17E7">
        <w:rPr>
          <w:rFonts w:ascii="Times New Roman" w:hAnsi="Times New Roman" w:cs="Times New Roman"/>
          <w:sz w:val="24"/>
          <w:szCs w:val="24"/>
        </w:rPr>
        <w:t xml:space="preserve">The metabolic rate is the rate at which energy is released from the fuel molecules inside cells. As most of the processes involved require oxygen and produce carbon dioxide as waste, the metabolic rate can be estimated by measuring oxygen uptake or carbon dioxide excretion. </w:t>
      </w:r>
    </w:p>
    <w:p w:rsidR="00D2577D" w:rsidRDefault="00D2577D">
      <w:pPr>
        <w:rPr>
          <w:rFonts w:ascii="Times New Roman" w:hAnsi="Times New Roman" w:cs="Times New Roman"/>
          <w:sz w:val="24"/>
          <w:szCs w:val="24"/>
        </w:rPr>
      </w:pPr>
      <w:r w:rsidRPr="000D17E7">
        <w:rPr>
          <w:rFonts w:ascii="Times New Roman" w:hAnsi="Times New Roman" w:cs="Times New Roman"/>
          <w:sz w:val="24"/>
          <w:szCs w:val="24"/>
        </w:rPr>
        <w:t xml:space="preserve">The basal metabolic rate (BMR) is the rate of metabolism when the individual is at rest in a warm environment and is in the </w:t>
      </w:r>
      <w:proofErr w:type="spellStart"/>
      <w:r w:rsidRPr="000D17E7">
        <w:rPr>
          <w:rFonts w:ascii="Times New Roman" w:hAnsi="Times New Roman" w:cs="Times New Roman"/>
          <w:sz w:val="24"/>
          <w:szCs w:val="24"/>
        </w:rPr>
        <w:t>postabsorptive</w:t>
      </w:r>
      <w:proofErr w:type="spellEnd"/>
      <w:r w:rsidRPr="000D17E7">
        <w:rPr>
          <w:rFonts w:ascii="Times New Roman" w:hAnsi="Times New Roman" w:cs="Times New Roman"/>
          <w:sz w:val="24"/>
          <w:szCs w:val="24"/>
        </w:rPr>
        <w:t xml:space="preserve"> state, i.e. has not had a meal for at least 12 hours. In this state the release of energy is sufficient to meet only the essential needs of vital organs, such as the heart, lungs, nervous system and kidneys. The </w:t>
      </w:r>
      <w:proofErr w:type="spellStart"/>
      <w:r w:rsidRPr="000D17E7">
        <w:rPr>
          <w:rFonts w:ascii="Times New Roman" w:hAnsi="Times New Roman" w:cs="Times New Roman"/>
          <w:sz w:val="24"/>
          <w:szCs w:val="24"/>
        </w:rPr>
        <w:t>postabsorptive</w:t>
      </w:r>
      <w:proofErr w:type="spellEnd"/>
      <w:r w:rsidRPr="000D17E7">
        <w:rPr>
          <w:rFonts w:ascii="Times New Roman" w:hAnsi="Times New Roman" w:cs="Times New Roman"/>
          <w:sz w:val="24"/>
          <w:szCs w:val="24"/>
        </w:rPr>
        <w:t xml:space="preserve"> state is important because the intake of food, especially protein, increases metabolic rate.</w:t>
      </w:r>
    </w:p>
    <w:p w:rsidR="000D17E7" w:rsidRDefault="000D17E7">
      <w:pPr>
        <w:rPr>
          <w:rFonts w:ascii="Times New Roman" w:hAnsi="Times New Roman" w:cs="Times New Roman"/>
          <w:b/>
          <w:sz w:val="24"/>
          <w:szCs w:val="24"/>
        </w:rPr>
      </w:pPr>
      <w:r w:rsidRPr="000D17E7">
        <w:rPr>
          <w:rFonts w:ascii="Times New Roman" w:hAnsi="Times New Roman" w:cs="Times New Roman"/>
          <w:b/>
          <w:sz w:val="24"/>
          <w:szCs w:val="24"/>
        </w:rPr>
        <w:t>Factors affecting metabolic rate</w:t>
      </w:r>
    </w:p>
    <w:tbl>
      <w:tblPr>
        <w:tblStyle w:val="GridTable4"/>
        <w:tblW w:w="0" w:type="auto"/>
        <w:tblLook w:val="04A0" w:firstRow="1" w:lastRow="0" w:firstColumn="1" w:lastColumn="0" w:noHBand="0" w:noVBand="1"/>
      </w:tblPr>
      <w:tblGrid>
        <w:gridCol w:w="3256"/>
        <w:gridCol w:w="5760"/>
      </w:tblGrid>
      <w:tr w:rsidR="000D17E7" w:rsidTr="005D74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0D17E7" w:rsidRPr="005D7488" w:rsidRDefault="000D17E7" w:rsidP="000D17E7">
            <w:pPr>
              <w:jc w:val="center"/>
              <w:rPr>
                <w:rFonts w:ascii="Times New Roman" w:hAnsi="Times New Roman" w:cs="Times New Roman"/>
                <w:b w:val="0"/>
                <w:sz w:val="24"/>
                <w:szCs w:val="24"/>
              </w:rPr>
            </w:pPr>
            <w:r w:rsidRPr="005D7488">
              <w:rPr>
                <w:rFonts w:ascii="Times New Roman" w:hAnsi="Times New Roman" w:cs="Times New Roman"/>
                <w:sz w:val="24"/>
                <w:szCs w:val="24"/>
              </w:rPr>
              <w:t>Factor</w:t>
            </w:r>
          </w:p>
        </w:tc>
        <w:tc>
          <w:tcPr>
            <w:tcW w:w="5760" w:type="dxa"/>
          </w:tcPr>
          <w:p w:rsidR="000D17E7" w:rsidRPr="005D7488" w:rsidRDefault="005D7488" w:rsidP="005D74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D7488">
              <w:rPr>
                <w:rFonts w:ascii="Times New Roman" w:hAnsi="Times New Roman" w:cs="Times New Roman"/>
                <w:sz w:val="24"/>
                <w:szCs w:val="24"/>
              </w:rPr>
              <w:t>Effect on metabolic rate</w:t>
            </w:r>
          </w:p>
        </w:tc>
      </w:tr>
      <w:tr w:rsidR="000D17E7" w:rsidTr="005D7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5D7488" w:rsidRPr="005D7488" w:rsidRDefault="005D7488" w:rsidP="005D7488">
            <w:pPr>
              <w:jc w:val="center"/>
              <w:rPr>
                <w:rFonts w:ascii="Times New Roman" w:hAnsi="Times New Roman" w:cs="Times New Roman"/>
                <w:b w:val="0"/>
                <w:sz w:val="24"/>
                <w:szCs w:val="24"/>
              </w:rPr>
            </w:pPr>
            <w:r w:rsidRPr="005D7488">
              <w:rPr>
                <w:rFonts w:ascii="Times New Roman" w:hAnsi="Times New Roman" w:cs="Times New Roman"/>
                <w:sz w:val="24"/>
                <w:szCs w:val="24"/>
              </w:rPr>
              <w:t>Age</w:t>
            </w:r>
          </w:p>
        </w:tc>
        <w:tc>
          <w:tcPr>
            <w:tcW w:w="5760" w:type="dxa"/>
          </w:tcPr>
          <w:p w:rsidR="000D17E7" w:rsidRPr="005D7488" w:rsidRDefault="005D74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D7488">
              <w:rPr>
                <w:rFonts w:ascii="Times New Roman" w:hAnsi="Times New Roman" w:cs="Times New Roman"/>
                <w:sz w:val="24"/>
                <w:szCs w:val="24"/>
              </w:rPr>
              <w:t>Gradually reduced with age</w:t>
            </w:r>
          </w:p>
        </w:tc>
      </w:tr>
      <w:tr w:rsidR="000D17E7" w:rsidTr="005D7488">
        <w:tc>
          <w:tcPr>
            <w:cnfStyle w:val="001000000000" w:firstRow="0" w:lastRow="0" w:firstColumn="1" w:lastColumn="0" w:oddVBand="0" w:evenVBand="0" w:oddHBand="0" w:evenHBand="0" w:firstRowFirstColumn="0" w:firstRowLastColumn="0" w:lastRowFirstColumn="0" w:lastRowLastColumn="0"/>
            <w:tcW w:w="3256" w:type="dxa"/>
          </w:tcPr>
          <w:p w:rsidR="000D17E7" w:rsidRPr="005D7488" w:rsidRDefault="005D7488" w:rsidP="005D7488">
            <w:pPr>
              <w:jc w:val="center"/>
              <w:rPr>
                <w:rFonts w:ascii="Times New Roman" w:hAnsi="Times New Roman" w:cs="Times New Roman"/>
                <w:b w:val="0"/>
                <w:sz w:val="24"/>
                <w:szCs w:val="24"/>
              </w:rPr>
            </w:pPr>
            <w:r w:rsidRPr="005D7488">
              <w:rPr>
                <w:rFonts w:ascii="Times New Roman" w:hAnsi="Times New Roman" w:cs="Times New Roman"/>
                <w:sz w:val="24"/>
                <w:szCs w:val="24"/>
              </w:rPr>
              <w:t>Gender</w:t>
            </w:r>
          </w:p>
        </w:tc>
        <w:tc>
          <w:tcPr>
            <w:tcW w:w="5760" w:type="dxa"/>
          </w:tcPr>
          <w:p w:rsidR="000D17E7" w:rsidRPr="005D7488" w:rsidRDefault="005D74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D7488">
              <w:rPr>
                <w:rFonts w:ascii="Times New Roman" w:hAnsi="Times New Roman" w:cs="Times New Roman"/>
                <w:sz w:val="24"/>
                <w:szCs w:val="24"/>
              </w:rPr>
              <w:t>Higher in men than women</w:t>
            </w:r>
          </w:p>
        </w:tc>
      </w:tr>
      <w:tr w:rsidR="000D17E7" w:rsidTr="005D7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0D17E7" w:rsidRPr="005D7488" w:rsidRDefault="005D7488" w:rsidP="005D7488">
            <w:pPr>
              <w:jc w:val="center"/>
              <w:rPr>
                <w:rFonts w:ascii="Times New Roman" w:hAnsi="Times New Roman" w:cs="Times New Roman"/>
                <w:b w:val="0"/>
                <w:sz w:val="24"/>
                <w:szCs w:val="24"/>
              </w:rPr>
            </w:pPr>
            <w:r w:rsidRPr="005D7488">
              <w:rPr>
                <w:rFonts w:ascii="Times New Roman" w:hAnsi="Times New Roman" w:cs="Times New Roman"/>
                <w:sz w:val="24"/>
                <w:szCs w:val="24"/>
              </w:rPr>
              <w:t>Height, weight</w:t>
            </w:r>
          </w:p>
        </w:tc>
        <w:tc>
          <w:tcPr>
            <w:tcW w:w="5760" w:type="dxa"/>
          </w:tcPr>
          <w:p w:rsidR="000D17E7" w:rsidRPr="005D7488" w:rsidRDefault="005D74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D7488">
              <w:rPr>
                <w:rFonts w:ascii="Times New Roman" w:hAnsi="Times New Roman" w:cs="Times New Roman"/>
                <w:sz w:val="24"/>
                <w:szCs w:val="24"/>
              </w:rPr>
              <w:t>Relatively higher in larger people</w:t>
            </w:r>
          </w:p>
        </w:tc>
      </w:tr>
      <w:tr w:rsidR="000D17E7" w:rsidTr="005D7488">
        <w:tc>
          <w:tcPr>
            <w:cnfStyle w:val="001000000000" w:firstRow="0" w:lastRow="0" w:firstColumn="1" w:lastColumn="0" w:oddVBand="0" w:evenVBand="0" w:oddHBand="0" w:evenHBand="0" w:firstRowFirstColumn="0" w:firstRowLastColumn="0" w:lastRowFirstColumn="0" w:lastRowLastColumn="0"/>
            <w:tcW w:w="3256" w:type="dxa"/>
          </w:tcPr>
          <w:p w:rsidR="000D17E7" w:rsidRPr="005D7488" w:rsidRDefault="005D7488" w:rsidP="005D7488">
            <w:pPr>
              <w:jc w:val="center"/>
              <w:rPr>
                <w:rFonts w:ascii="Times New Roman" w:hAnsi="Times New Roman" w:cs="Times New Roman"/>
                <w:b w:val="0"/>
                <w:sz w:val="24"/>
                <w:szCs w:val="24"/>
              </w:rPr>
            </w:pPr>
            <w:r w:rsidRPr="005D7488">
              <w:rPr>
                <w:rFonts w:ascii="Times New Roman" w:hAnsi="Times New Roman" w:cs="Times New Roman"/>
                <w:sz w:val="24"/>
                <w:szCs w:val="24"/>
              </w:rPr>
              <w:t>Pregnancy, menstruation, lactation</w:t>
            </w:r>
          </w:p>
        </w:tc>
        <w:tc>
          <w:tcPr>
            <w:tcW w:w="5760" w:type="dxa"/>
          </w:tcPr>
          <w:p w:rsidR="000D17E7" w:rsidRPr="005D7488" w:rsidRDefault="005D74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D7488">
              <w:rPr>
                <w:rFonts w:ascii="Times New Roman" w:hAnsi="Times New Roman" w:cs="Times New Roman"/>
                <w:sz w:val="24"/>
                <w:szCs w:val="24"/>
              </w:rPr>
              <w:t>Increased</w:t>
            </w:r>
          </w:p>
        </w:tc>
      </w:tr>
      <w:tr w:rsidR="000D17E7" w:rsidTr="005D7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0D17E7" w:rsidRPr="005D7488" w:rsidRDefault="005D7488" w:rsidP="005D7488">
            <w:pPr>
              <w:jc w:val="center"/>
              <w:rPr>
                <w:rFonts w:ascii="Times New Roman" w:hAnsi="Times New Roman" w:cs="Times New Roman"/>
                <w:b w:val="0"/>
                <w:sz w:val="24"/>
                <w:szCs w:val="24"/>
              </w:rPr>
            </w:pPr>
            <w:r w:rsidRPr="005D7488">
              <w:rPr>
                <w:rFonts w:ascii="Times New Roman" w:hAnsi="Times New Roman" w:cs="Times New Roman"/>
                <w:sz w:val="24"/>
                <w:szCs w:val="24"/>
              </w:rPr>
              <w:t>Ingestion of food</w:t>
            </w:r>
          </w:p>
        </w:tc>
        <w:tc>
          <w:tcPr>
            <w:tcW w:w="5760" w:type="dxa"/>
          </w:tcPr>
          <w:p w:rsidR="000D17E7" w:rsidRPr="005D7488" w:rsidRDefault="005D74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D7488">
              <w:rPr>
                <w:rFonts w:ascii="Times New Roman" w:hAnsi="Times New Roman" w:cs="Times New Roman"/>
                <w:sz w:val="24"/>
                <w:szCs w:val="24"/>
              </w:rPr>
              <w:t>Increased</w:t>
            </w:r>
          </w:p>
        </w:tc>
      </w:tr>
      <w:tr w:rsidR="000D17E7" w:rsidTr="005D7488">
        <w:tc>
          <w:tcPr>
            <w:cnfStyle w:val="001000000000" w:firstRow="0" w:lastRow="0" w:firstColumn="1" w:lastColumn="0" w:oddVBand="0" w:evenVBand="0" w:oddHBand="0" w:evenHBand="0" w:firstRowFirstColumn="0" w:firstRowLastColumn="0" w:lastRowFirstColumn="0" w:lastRowLastColumn="0"/>
            <w:tcW w:w="3256" w:type="dxa"/>
          </w:tcPr>
          <w:p w:rsidR="000D17E7" w:rsidRPr="005D7488" w:rsidRDefault="005D7488" w:rsidP="005D7488">
            <w:pPr>
              <w:jc w:val="center"/>
              <w:rPr>
                <w:rFonts w:ascii="Times New Roman" w:hAnsi="Times New Roman" w:cs="Times New Roman"/>
                <w:b w:val="0"/>
                <w:sz w:val="24"/>
                <w:szCs w:val="24"/>
              </w:rPr>
            </w:pPr>
            <w:r w:rsidRPr="005D7488">
              <w:rPr>
                <w:rFonts w:ascii="Times New Roman" w:hAnsi="Times New Roman" w:cs="Times New Roman"/>
                <w:sz w:val="24"/>
                <w:szCs w:val="24"/>
              </w:rPr>
              <w:t>Muscular activity, physical exertion</w:t>
            </w:r>
          </w:p>
        </w:tc>
        <w:tc>
          <w:tcPr>
            <w:tcW w:w="5760" w:type="dxa"/>
          </w:tcPr>
          <w:p w:rsidR="000D17E7" w:rsidRPr="005D7488" w:rsidRDefault="005D74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D7488">
              <w:rPr>
                <w:rFonts w:ascii="Times New Roman" w:hAnsi="Times New Roman" w:cs="Times New Roman"/>
                <w:sz w:val="24"/>
                <w:szCs w:val="24"/>
              </w:rPr>
              <w:t>Increased</w:t>
            </w:r>
          </w:p>
        </w:tc>
      </w:tr>
      <w:tr w:rsidR="000D17E7" w:rsidTr="005D7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0D17E7" w:rsidRPr="005D7488" w:rsidRDefault="005D7488" w:rsidP="005D7488">
            <w:pPr>
              <w:jc w:val="center"/>
              <w:rPr>
                <w:rFonts w:ascii="Times New Roman" w:hAnsi="Times New Roman" w:cs="Times New Roman"/>
                <w:b w:val="0"/>
                <w:sz w:val="24"/>
                <w:szCs w:val="24"/>
              </w:rPr>
            </w:pPr>
            <w:r w:rsidRPr="005D7488">
              <w:rPr>
                <w:rFonts w:ascii="Times New Roman" w:hAnsi="Times New Roman" w:cs="Times New Roman"/>
                <w:sz w:val="24"/>
                <w:szCs w:val="24"/>
              </w:rPr>
              <w:t>Elevated body temperature (fever)</w:t>
            </w:r>
          </w:p>
        </w:tc>
        <w:tc>
          <w:tcPr>
            <w:tcW w:w="5760" w:type="dxa"/>
          </w:tcPr>
          <w:p w:rsidR="000D17E7" w:rsidRPr="005D7488" w:rsidRDefault="005D74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D7488">
              <w:rPr>
                <w:rFonts w:ascii="Times New Roman" w:hAnsi="Times New Roman" w:cs="Times New Roman"/>
                <w:sz w:val="24"/>
                <w:szCs w:val="24"/>
              </w:rPr>
              <w:t>Increased</w:t>
            </w:r>
          </w:p>
        </w:tc>
      </w:tr>
      <w:tr w:rsidR="000D17E7" w:rsidTr="005D7488">
        <w:tc>
          <w:tcPr>
            <w:cnfStyle w:val="001000000000" w:firstRow="0" w:lastRow="0" w:firstColumn="1" w:lastColumn="0" w:oddVBand="0" w:evenVBand="0" w:oddHBand="0" w:evenHBand="0" w:firstRowFirstColumn="0" w:firstRowLastColumn="0" w:lastRowFirstColumn="0" w:lastRowLastColumn="0"/>
            <w:tcW w:w="3256" w:type="dxa"/>
          </w:tcPr>
          <w:p w:rsidR="000D17E7" w:rsidRPr="005D7488" w:rsidRDefault="005D7488" w:rsidP="005D7488">
            <w:pPr>
              <w:jc w:val="center"/>
              <w:rPr>
                <w:rFonts w:ascii="Times New Roman" w:hAnsi="Times New Roman" w:cs="Times New Roman"/>
                <w:b w:val="0"/>
                <w:sz w:val="24"/>
                <w:szCs w:val="24"/>
              </w:rPr>
            </w:pPr>
            <w:r w:rsidRPr="005D7488">
              <w:rPr>
                <w:rFonts w:ascii="Times New Roman" w:hAnsi="Times New Roman" w:cs="Times New Roman"/>
                <w:sz w:val="24"/>
                <w:szCs w:val="24"/>
              </w:rPr>
              <w:t>Excess thyroid hormones</w:t>
            </w:r>
          </w:p>
        </w:tc>
        <w:tc>
          <w:tcPr>
            <w:tcW w:w="5760" w:type="dxa"/>
          </w:tcPr>
          <w:p w:rsidR="000D17E7" w:rsidRPr="005D7488" w:rsidRDefault="005D74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D7488">
              <w:rPr>
                <w:rFonts w:ascii="Times New Roman" w:hAnsi="Times New Roman" w:cs="Times New Roman"/>
                <w:sz w:val="24"/>
                <w:szCs w:val="24"/>
              </w:rPr>
              <w:t>Increased</w:t>
            </w:r>
          </w:p>
        </w:tc>
      </w:tr>
      <w:tr w:rsidR="000D17E7" w:rsidTr="005D74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0D17E7" w:rsidRPr="005D7488" w:rsidRDefault="005D7488" w:rsidP="005D7488">
            <w:pPr>
              <w:jc w:val="center"/>
              <w:rPr>
                <w:rFonts w:ascii="Times New Roman" w:hAnsi="Times New Roman" w:cs="Times New Roman"/>
                <w:b w:val="0"/>
                <w:sz w:val="24"/>
                <w:szCs w:val="24"/>
              </w:rPr>
            </w:pPr>
            <w:r w:rsidRPr="005D7488">
              <w:rPr>
                <w:rFonts w:ascii="Times New Roman" w:hAnsi="Times New Roman" w:cs="Times New Roman"/>
                <w:sz w:val="24"/>
                <w:szCs w:val="24"/>
              </w:rPr>
              <w:t>Starvation</w:t>
            </w:r>
          </w:p>
        </w:tc>
        <w:tc>
          <w:tcPr>
            <w:tcW w:w="5760" w:type="dxa"/>
          </w:tcPr>
          <w:p w:rsidR="000D17E7" w:rsidRPr="005D7488" w:rsidRDefault="005D74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D7488">
              <w:rPr>
                <w:rFonts w:ascii="Times New Roman" w:hAnsi="Times New Roman" w:cs="Times New Roman"/>
                <w:sz w:val="24"/>
                <w:szCs w:val="24"/>
              </w:rPr>
              <w:t>De</w:t>
            </w:r>
            <w:r w:rsidRPr="005D7488">
              <w:rPr>
                <w:rFonts w:ascii="Times New Roman" w:hAnsi="Times New Roman" w:cs="Times New Roman"/>
                <w:sz w:val="24"/>
                <w:szCs w:val="24"/>
              </w:rPr>
              <w:t>creased</w:t>
            </w:r>
          </w:p>
        </w:tc>
      </w:tr>
      <w:tr w:rsidR="000D17E7" w:rsidTr="005D7488">
        <w:tc>
          <w:tcPr>
            <w:cnfStyle w:val="001000000000" w:firstRow="0" w:lastRow="0" w:firstColumn="1" w:lastColumn="0" w:oddVBand="0" w:evenVBand="0" w:oddHBand="0" w:evenHBand="0" w:firstRowFirstColumn="0" w:firstRowLastColumn="0" w:lastRowFirstColumn="0" w:lastRowLastColumn="0"/>
            <w:tcW w:w="3256" w:type="dxa"/>
          </w:tcPr>
          <w:p w:rsidR="000D17E7" w:rsidRPr="005D7488" w:rsidRDefault="005D7488" w:rsidP="005D7488">
            <w:pPr>
              <w:jc w:val="center"/>
              <w:rPr>
                <w:rFonts w:ascii="Times New Roman" w:hAnsi="Times New Roman" w:cs="Times New Roman"/>
                <w:b w:val="0"/>
                <w:sz w:val="24"/>
                <w:szCs w:val="24"/>
              </w:rPr>
            </w:pPr>
            <w:r w:rsidRPr="005D7488">
              <w:rPr>
                <w:rFonts w:ascii="Times New Roman" w:hAnsi="Times New Roman" w:cs="Times New Roman"/>
                <w:sz w:val="24"/>
                <w:szCs w:val="24"/>
              </w:rPr>
              <w:t>Emotional</w:t>
            </w:r>
            <w:r>
              <w:rPr>
                <w:rFonts w:ascii="Times New Roman" w:hAnsi="Times New Roman" w:cs="Times New Roman"/>
                <w:sz w:val="24"/>
                <w:szCs w:val="24"/>
              </w:rPr>
              <w:t xml:space="preserve"> </w:t>
            </w:r>
            <w:r w:rsidRPr="005D7488">
              <w:rPr>
                <w:rFonts w:ascii="Times New Roman" w:hAnsi="Times New Roman" w:cs="Times New Roman"/>
                <w:sz w:val="24"/>
                <w:szCs w:val="24"/>
              </w:rPr>
              <w:t>states</w:t>
            </w:r>
          </w:p>
        </w:tc>
        <w:tc>
          <w:tcPr>
            <w:tcW w:w="5760" w:type="dxa"/>
          </w:tcPr>
          <w:p w:rsidR="000D17E7" w:rsidRPr="005D7488" w:rsidRDefault="005D74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D7488">
              <w:rPr>
                <w:rFonts w:ascii="Times New Roman" w:hAnsi="Times New Roman" w:cs="Times New Roman"/>
                <w:sz w:val="24"/>
                <w:szCs w:val="24"/>
              </w:rPr>
              <w:t>Increased</w:t>
            </w:r>
          </w:p>
        </w:tc>
      </w:tr>
    </w:tbl>
    <w:p w:rsidR="000D17E7" w:rsidRPr="000D17E7" w:rsidRDefault="000D17E7">
      <w:pPr>
        <w:rPr>
          <w:rFonts w:ascii="Times New Roman" w:hAnsi="Times New Roman" w:cs="Times New Roman"/>
          <w:b/>
          <w:sz w:val="24"/>
          <w:szCs w:val="24"/>
        </w:rPr>
      </w:pPr>
      <w:bookmarkStart w:id="0" w:name="_GoBack"/>
      <w:bookmarkEnd w:id="0"/>
    </w:p>
    <w:sectPr w:rsidR="000D17E7" w:rsidRPr="000D17E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6A0" w:rsidRDefault="00B006A0" w:rsidP="00D2577D">
      <w:pPr>
        <w:spacing w:after="0" w:line="240" w:lineRule="auto"/>
      </w:pPr>
      <w:r>
        <w:separator/>
      </w:r>
    </w:p>
  </w:endnote>
  <w:endnote w:type="continuationSeparator" w:id="0">
    <w:p w:rsidR="00B006A0" w:rsidRDefault="00B006A0" w:rsidP="00D25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9"/>
      <w:gridCol w:w="4507"/>
    </w:tblGrid>
    <w:tr w:rsidR="00D2577D" w:rsidTr="00D2577D">
      <w:trPr>
        <w:trHeight w:hRule="exact" w:val="115"/>
        <w:jc w:val="center"/>
      </w:trPr>
      <w:tc>
        <w:tcPr>
          <w:tcW w:w="4519" w:type="dxa"/>
          <w:shd w:val="clear" w:color="auto" w:fill="4472C4" w:themeFill="accent1"/>
          <w:tcMar>
            <w:top w:w="0" w:type="dxa"/>
            <w:bottom w:w="0" w:type="dxa"/>
          </w:tcMar>
        </w:tcPr>
        <w:p w:rsidR="00D2577D" w:rsidRDefault="00D2577D">
          <w:pPr>
            <w:pStyle w:val="Header"/>
            <w:rPr>
              <w:caps/>
              <w:sz w:val="18"/>
            </w:rPr>
          </w:pPr>
        </w:p>
      </w:tc>
      <w:tc>
        <w:tcPr>
          <w:tcW w:w="4507" w:type="dxa"/>
          <w:shd w:val="clear" w:color="auto" w:fill="4472C4" w:themeFill="accent1"/>
          <w:tcMar>
            <w:top w:w="0" w:type="dxa"/>
            <w:bottom w:w="0" w:type="dxa"/>
          </w:tcMar>
        </w:tcPr>
        <w:p w:rsidR="00D2577D" w:rsidRDefault="00D2577D">
          <w:pPr>
            <w:pStyle w:val="Header"/>
            <w:jc w:val="right"/>
            <w:rPr>
              <w:caps/>
              <w:sz w:val="18"/>
            </w:rPr>
          </w:pPr>
        </w:p>
      </w:tc>
    </w:tr>
    <w:tr w:rsidR="00D2577D" w:rsidTr="00D2577D">
      <w:trPr>
        <w:jc w:val="center"/>
      </w:trPr>
      <w:tc>
        <w:tcPr>
          <w:tcW w:w="4519" w:type="dxa"/>
          <w:shd w:val="clear" w:color="auto" w:fill="auto"/>
          <w:vAlign w:val="center"/>
        </w:tcPr>
        <w:p w:rsidR="00D2577D" w:rsidRPr="000655B3" w:rsidRDefault="00D2577D" w:rsidP="00D2577D">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K SIREESHA</w:t>
          </w:r>
        </w:p>
        <w:p w:rsidR="00D2577D" w:rsidRPr="000655B3" w:rsidRDefault="00D2577D" w:rsidP="00D2577D">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 xml:space="preserve">ASSISTANT PROFESSOR </w:t>
          </w:r>
        </w:p>
        <w:p w:rsidR="00D2577D" w:rsidRPr="000655B3" w:rsidRDefault="00D2577D" w:rsidP="00D2577D">
          <w:pPr>
            <w:pStyle w:val="Footer"/>
            <w:rPr>
              <w:rFonts w:ascii="Times New Roman" w:hAnsi="Times New Roman" w:cs="Times New Roman"/>
              <w:b/>
              <w:caps/>
              <w:color w:val="808080" w:themeColor="background1" w:themeShade="80"/>
              <w:sz w:val="24"/>
              <w:szCs w:val="24"/>
            </w:rPr>
          </w:pPr>
          <w:r>
            <w:rPr>
              <w:rFonts w:ascii="Times New Roman" w:hAnsi="Times New Roman" w:cs="Times New Roman"/>
              <w:b/>
              <w:caps/>
              <w:color w:val="808080" w:themeColor="background1" w:themeShade="80"/>
              <w:sz w:val="24"/>
              <w:szCs w:val="24"/>
            </w:rPr>
            <w:t>DEPARTMENT OF</w:t>
          </w:r>
          <w:r w:rsidRPr="000655B3">
            <w:rPr>
              <w:rFonts w:ascii="Times New Roman" w:hAnsi="Times New Roman" w:cs="Times New Roman"/>
              <w:b/>
              <w:caps/>
              <w:color w:val="808080" w:themeColor="background1" w:themeShade="80"/>
              <w:sz w:val="24"/>
              <w:szCs w:val="24"/>
            </w:rPr>
            <w:t>PHARMACEUTICS</w:t>
          </w:r>
        </w:p>
      </w:tc>
      <w:tc>
        <w:tcPr>
          <w:tcW w:w="4507" w:type="dxa"/>
          <w:shd w:val="clear" w:color="auto" w:fill="auto"/>
          <w:vAlign w:val="center"/>
        </w:tcPr>
        <w:p w:rsidR="00D2577D" w:rsidRPr="000655B3" w:rsidRDefault="00D2577D" w:rsidP="00D2577D">
          <w:pPr>
            <w:pStyle w:val="Footer"/>
            <w:jc w:val="right"/>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fldChar w:fldCharType="begin"/>
          </w:r>
          <w:r w:rsidRPr="000655B3">
            <w:rPr>
              <w:rFonts w:ascii="Times New Roman" w:hAnsi="Times New Roman" w:cs="Times New Roman"/>
              <w:b/>
              <w:caps/>
              <w:color w:val="808080" w:themeColor="background1" w:themeShade="80"/>
              <w:sz w:val="24"/>
              <w:szCs w:val="24"/>
            </w:rPr>
            <w:instrText xml:space="preserve"> PAGE   \* MERGEFORMAT </w:instrText>
          </w:r>
          <w:r w:rsidRPr="000655B3">
            <w:rPr>
              <w:rFonts w:ascii="Times New Roman" w:hAnsi="Times New Roman" w:cs="Times New Roman"/>
              <w:b/>
              <w:caps/>
              <w:color w:val="808080" w:themeColor="background1" w:themeShade="80"/>
              <w:sz w:val="24"/>
              <w:szCs w:val="24"/>
            </w:rPr>
            <w:fldChar w:fldCharType="separate"/>
          </w:r>
          <w:r w:rsidR="005D7488">
            <w:rPr>
              <w:rFonts w:ascii="Times New Roman" w:hAnsi="Times New Roman" w:cs="Times New Roman"/>
              <w:b/>
              <w:caps/>
              <w:noProof/>
              <w:color w:val="808080" w:themeColor="background1" w:themeShade="80"/>
              <w:sz w:val="24"/>
              <w:szCs w:val="24"/>
            </w:rPr>
            <w:t>1</w:t>
          </w:r>
          <w:r w:rsidRPr="000655B3">
            <w:rPr>
              <w:rFonts w:ascii="Times New Roman" w:hAnsi="Times New Roman" w:cs="Times New Roman"/>
              <w:b/>
              <w:caps/>
              <w:noProof/>
              <w:color w:val="808080" w:themeColor="background1" w:themeShade="80"/>
              <w:sz w:val="24"/>
              <w:szCs w:val="24"/>
            </w:rPr>
            <w:fldChar w:fldCharType="end"/>
          </w:r>
        </w:p>
      </w:tc>
    </w:tr>
  </w:tbl>
  <w:p w:rsidR="00D2577D" w:rsidRDefault="00D257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6A0" w:rsidRDefault="00B006A0" w:rsidP="00D2577D">
      <w:pPr>
        <w:spacing w:after="0" w:line="240" w:lineRule="auto"/>
      </w:pPr>
      <w:r>
        <w:separator/>
      </w:r>
    </w:p>
  </w:footnote>
  <w:footnote w:type="continuationSeparator" w:id="0">
    <w:p w:rsidR="00B006A0" w:rsidRDefault="00B006A0" w:rsidP="00D257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77D" w:rsidRDefault="00D2577D">
    <w:pPr>
      <w:pStyle w:val="Header"/>
    </w:pPr>
    <w:r w:rsidRPr="00CF6DA9">
      <w:rPr>
        <w:rFonts w:ascii="Times New Roman" w:hAnsi="Times New Roman" w:cs="Times New Roman"/>
        <w:b/>
        <w:sz w:val="24"/>
        <w:szCs w:val="24"/>
      </w:rPr>
      <w:t>HUMAN ANATOMY AND PHYSIOLOGY-II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01"/>
    <w:rsid w:val="000D17E7"/>
    <w:rsid w:val="005D7488"/>
    <w:rsid w:val="00B006A0"/>
    <w:rsid w:val="00BF41AC"/>
    <w:rsid w:val="00D14D01"/>
    <w:rsid w:val="00D257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1BE11B-7DF3-4E7F-8143-D4F742A3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7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7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77D"/>
  </w:style>
  <w:style w:type="paragraph" w:styleId="Footer">
    <w:name w:val="footer"/>
    <w:basedOn w:val="Normal"/>
    <w:link w:val="FooterChar"/>
    <w:uiPriority w:val="99"/>
    <w:unhideWhenUsed/>
    <w:rsid w:val="00D257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77D"/>
  </w:style>
  <w:style w:type="table" w:styleId="TableGrid">
    <w:name w:val="Table Grid"/>
    <w:basedOn w:val="TableNormal"/>
    <w:uiPriority w:val="39"/>
    <w:rsid w:val="000D1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5D74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2023-11-17T08:32:00Z</dcterms:created>
  <dcterms:modified xsi:type="dcterms:W3CDTF">2023-11-17T09:01:00Z</dcterms:modified>
</cp:coreProperties>
</file>