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79B" w:rsidRPr="00440135" w:rsidRDefault="00DE379B" w:rsidP="00DE379B">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DE379B" w:rsidRPr="00987848" w:rsidRDefault="00DE379B" w:rsidP="00DE379B">
      <w:pPr>
        <w:spacing w:before="100" w:beforeAutospacing="1" w:after="100" w:afterAutospacing="1" w:line="276" w:lineRule="auto"/>
        <w:rPr>
          <w:rFonts w:ascii="Times New Roman" w:eastAsia="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7848">
        <w:rPr>
          <w:rFonts w:ascii="Times New Roman" w:eastAsia="Times New Roman" w:hAnsi="Times New Roman" w:cs="Times New Roman"/>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Subject code:</w:t>
      </w:r>
      <w:r w:rsidRPr="00987848">
        <w:rPr>
          <w:rFonts w:ascii="Times New Roman" w:eastAsia="Times New Roman" w:hAnsi="Times New Roman" w:cs="Times New Roman"/>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95B8C">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BP201T</w:t>
      </w:r>
    </w:p>
    <w:p w:rsidR="00DE379B" w:rsidRDefault="00DE379B" w:rsidP="00DE379B">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sidRPr="000015E8">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2308C3">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bookmarkStart w:id="0" w:name="_GoBack"/>
      <w:bookmarkEnd w:id="0"/>
    </w:p>
    <w:p w:rsidR="00DE379B" w:rsidRPr="00C12391" w:rsidRDefault="00DE379B" w:rsidP="00DE379B">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2391">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12391" w:rsidRPr="00C12391">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12391">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12391" w:rsidRPr="00C12391">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CENTRAL NERVOUS SYSTEM (Meninges)</w:t>
      </w:r>
    </w:p>
    <w:p w:rsidR="00BF41AC" w:rsidRDefault="00C12391" w:rsidP="00C1239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Central Nervous System </w:t>
      </w:r>
      <w:r w:rsidR="00E719D7">
        <w:rPr>
          <w:rFonts w:ascii="Times New Roman" w:hAnsi="Times New Roman" w:cs="Times New Roman"/>
          <w:sz w:val="24"/>
          <w:szCs w:val="24"/>
        </w:rPr>
        <w:t>Consists of the Brain and Spinal Cord.</w:t>
      </w:r>
    </w:p>
    <w:p w:rsidR="00C12391" w:rsidRDefault="00E719D7" w:rsidP="00C1239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Those structures are both well protected from damage and injury.</w:t>
      </w:r>
    </w:p>
    <w:p w:rsidR="00E719D7" w:rsidRDefault="00E719D7" w:rsidP="00C1239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brain is enclosed with in the skull and Spinal cord by the vertebrae that form the Spinal Column.</w:t>
      </w:r>
    </w:p>
    <w:p w:rsidR="00E719D7" w:rsidRDefault="00E719D7" w:rsidP="00E719D7">
      <w:pPr>
        <w:pStyle w:val="ListParagraph"/>
        <w:rPr>
          <w:rFonts w:ascii="Times New Roman" w:hAnsi="Times New Roman" w:cs="Times New Roman"/>
          <w:sz w:val="24"/>
          <w:szCs w:val="24"/>
        </w:rPr>
      </w:pPr>
    </w:p>
    <w:p w:rsidR="00E719D7" w:rsidRPr="00E474EC" w:rsidRDefault="00E719D7" w:rsidP="00E719D7">
      <w:pPr>
        <w:pStyle w:val="ListParagraph"/>
        <w:rPr>
          <w:rFonts w:ascii="Times New Roman" w:hAnsi="Times New Roman" w:cs="Times New Roman"/>
          <w:b/>
          <w:sz w:val="24"/>
          <w:szCs w:val="24"/>
          <w:u w:val="single"/>
        </w:rPr>
      </w:pPr>
      <w:r w:rsidRPr="00E474EC">
        <w:rPr>
          <w:rFonts w:ascii="Times New Roman" w:hAnsi="Times New Roman" w:cs="Times New Roman"/>
          <w:b/>
          <w:sz w:val="24"/>
          <w:szCs w:val="24"/>
          <w:u w:val="single"/>
        </w:rPr>
        <w:t>MENINGES:</w:t>
      </w:r>
    </w:p>
    <w:p w:rsidR="00E719D7" w:rsidRDefault="00E719D7" w:rsidP="009C48AC">
      <w:pPr>
        <w:pStyle w:val="ListParagraph"/>
        <w:numPr>
          <w:ilvl w:val="0"/>
          <w:numId w:val="1"/>
        </w:numPr>
        <w:rPr>
          <w:rFonts w:ascii="Times New Roman" w:hAnsi="Times New Roman" w:cs="Times New Roman"/>
          <w:sz w:val="24"/>
          <w:szCs w:val="24"/>
        </w:rPr>
      </w:pPr>
      <w:r w:rsidRPr="00E719D7">
        <w:rPr>
          <w:rFonts w:ascii="Times New Roman" w:hAnsi="Times New Roman" w:cs="Times New Roman"/>
          <w:sz w:val="24"/>
          <w:szCs w:val="24"/>
        </w:rPr>
        <w:t xml:space="preserve">Brain and Spinal cord are completely surrounded by three layers of tissues called </w:t>
      </w:r>
      <w:r w:rsidRPr="00E719D7">
        <w:rPr>
          <w:rFonts w:ascii="Times New Roman" w:hAnsi="Times New Roman" w:cs="Times New Roman"/>
          <w:b/>
          <w:sz w:val="24"/>
          <w:szCs w:val="24"/>
        </w:rPr>
        <w:t>Meninges</w:t>
      </w:r>
      <w:r>
        <w:rPr>
          <w:rFonts w:ascii="Times New Roman" w:hAnsi="Times New Roman" w:cs="Times New Roman"/>
          <w:sz w:val="24"/>
          <w:szCs w:val="24"/>
        </w:rPr>
        <w:t xml:space="preserve"> lying between Skull and the brain and between the Vertebral Foramina and the Spinal Cord.</w:t>
      </w:r>
    </w:p>
    <w:p w:rsidR="00E719D7" w:rsidRPr="009C48AC" w:rsidRDefault="00E719D7" w:rsidP="00E719D7">
      <w:pPr>
        <w:pStyle w:val="ListParagraph"/>
        <w:numPr>
          <w:ilvl w:val="0"/>
          <w:numId w:val="1"/>
        </w:numPr>
        <w:rPr>
          <w:rFonts w:ascii="Times New Roman" w:hAnsi="Times New Roman" w:cs="Times New Roman"/>
          <w:sz w:val="24"/>
          <w:szCs w:val="24"/>
        </w:rPr>
      </w:pPr>
      <w:r w:rsidRPr="009C48AC">
        <w:rPr>
          <w:rFonts w:ascii="Times New Roman" w:hAnsi="Times New Roman" w:cs="Times New Roman"/>
          <w:sz w:val="24"/>
          <w:szCs w:val="24"/>
        </w:rPr>
        <w:t xml:space="preserve">Named from outside to </w:t>
      </w:r>
      <w:r w:rsidR="009C48AC" w:rsidRPr="009C48AC">
        <w:rPr>
          <w:rFonts w:ascii="Times New Roman" w:hAnsi="Times New Roman" w:cs="Times New Roman"/>
          <w:sz w:val="24"/>
          <w:szCs w:val="24"/>
        </w:rPr>
        <w:t>inwards:</w:t>
      </w:r>
    </w:p>
    <w:p w:rsidR="009C48AC" w:rsidRDefault="009C48AC" w:rsidP="00E719D7">
      <w:pPr>
        <w:pStyle w:val="ListParagraph"/>
        <w:rPr>
          <w:rFonts w:ascii="Times New Roman" w:hAnsi="Times New Roman" w:cs="Times New Roman"/>
          <w:sz w:val="24"/>
          <w:szCs w:val="24"/>
        </w:rPr>
      </w:pPr>
      <w:r w:rsidRPr="00665B13">
        <w:rPr>
          <w:rFonts w:ascii="Times New Roman" w:hAnsi="Times New Roman" w:cs="Times New Roman"/>
          <w:b/>
          <w:sz w:val="24"/>
          <w:szCs w:val="24"/>
        </w:rPr>
        <w:t>Dura mater, Arachnoid mater, Pia mater</w:t>
      </w:r>
      <w:r>
        <w:rPr>
          <w:rFonts w:ascii="Times New Roman" w:hAnsi="Times New Roman" w:cs="Times New Roman"/>
          <w:sz w:val="24"/>
          <w:szCs w:val="24"/>
        </w:rPr>
        <w:t>.</w:t>
      </w:r>
    </w:p>
    <w:p w:rsidR="009C48AC" w:rsidRDefault="009C48AC" w:rsidP="009C48A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In brain, two Spaces are associated with the meninges:</w:t>
      </w:r>
    </w:p>
    <w:p w:rsidR="009C48AC" w:rsidRDefault="009C48AC" w:rsidP="009C48AC">
      <w:pPr>
        <w:pStyle w:val="ListParagraph"/>
        <w:numPr>
          <w:ilvl w:val="0"/>
          <w:numId w:val="2"/>
        </w:numPr>
        <w:rPr>
          <w:rFonts w:ascii="Times New Roman" w:hAnsi="Times New Roman" w:cs="Times New Roman"/>
          <w:sz w:val="24"/>
          <w:szCs w:val="24"/>
        </w:rPr>
      </w:pPr>
      <w:r w:rsidRPr="00665B13">
        <w:rPr>
          <w:rFonts w:ascii="Times New Roman" w:hAnsi="Times New Roman" w:cs="Times New Roman"/>
          <w:b/>
          <w:sz w:val="24"/>
          <w:szCs w:val="24"/>
        </w:rPr>
        <w:t>Subdural Space:</w:t>
      </w:r>
      <w:r>
        <w:rPr>
          <w:rFonts w:ascii="Times New Roman" w:hAnsi="Times New Roman" w:cs="Times New Roman"/>
          <w:sz w:val="24"/>
          <w:szCs w:val="24"/>
        </w:rPr>
        <w:t xml:space="preserve"> this a potential Space that lies between the dura and arachnoid maters, and contains a Small amount of Serous fluid.</w:t>
      </w:r>
    </w:p>
    <w:p w:rsidR="009C48AC" w:rsidRDefault="009C48AC" w:rsidP="009C48AC">
      <w:pPr>
        <w:pStyle w:val="ListParagraph"/>
        <w:numPr>
          <w:ilvl w:val="0"/>
          <w:numId w:val="2"/>
        </w:numPr>
        <w:rPr>
          <w:rFonts w:ascii="Times New Roman" w:hAnsi="Times New Roman" w:cs="Times New Roman"/>
          <w:sz w:val="24"/>
          <w:szCs w:val="24"/>
        </w:rPr>
      </w:pPr>
      <w:r w:rsidRPr="00665B13">
        <w:rPr>
          <w:rFonts w:ascii="Times New Roman" w:hAnsi="Times New Roman" w:cs="Times New Roman"/>
          <w:b/>
          <w:sz w:val="24"/>
          <w:szCs w:val="24"/>
        </w:rPr>
        <w:t>Subarachnoid Space:</w:t>
      </w:r>
      <w:r>
        <w:rPr>
          <w:rFonts w:ascii="Times New Roman" w:hAnsi="Times New Roman" w:cs="Times New Roman"/>
          <w:sz w:val="24"/>
          <w:szCs w:val="24"/>
        </w:rPr>
        <w:t xml:space="preserve"> this separates the arachnoid and pia maters and contain Cerebrospinal fluid (CSF). </w:t>
      </w:r>
    </w:p>
    <w:p w:rsidR="009C48AC" w:rsidRDefault="009C48AC" w:rsidP="009C48A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These continue into the Spinal Canal, which contains an additional space, Epidural space.</w:t>
      </w:r>
    </w:p>
    <w:p w:rsidR="009C48AC" w:rsidRDefault="009C48AC" w:rsidP="009C48AC">
      <w:pPr>
        <w:pStyle w:val="ListParagraph"/>
        <w:rPr>
          <w:rFonts w:ascii="Times New Roman" w:hAnsi="Times New Roman" w:cs="Times New Roman"/>
          <w:sz w:val="24"/>
          <w:szCs w:val="24"/>
        </w:rPr>
      </w:pPr>
    </w:p>
    <w:p w:rsidR="009C48AC" w:rsidRDefault="00605A66" w:rsidP="00E474EC">
      <w:pPr>
        <w:pStyle w:val="ListParagraph"/>
        <w:numPr>
          <w:ilvl w:val="0"/>
          <w:numId w:val="8"/>
        </w:numPr>
        <w:ind w:left="426" w:firstLine="0"/>
        <w:rPr>
          <w:rFonts w:ascii="Times New Roman" w:hAnsi="Times New Roman" w:cs="Times New Roman"/>
          <w:b/>
          <w:sz w:val="28"/>
          <w:szCs w:val="28"/>
        </w:rPr>
      </w:pPr>
      <w:r w:rsidRPr="00605A66">
        <w:rPr>
          <w:rFonts w:ascii="Times New Roman" w:hAnsi="Times New Roman" w:cs="Times New Roman"/>
          <w:b/>
          <w:sz w:val="28"/>
          <w:szCs w:val="28"/>
        </w:rPr>
        <w:t>Dura mater</w:t>
      </w:r>
      <w:r>
        <w:rPr>
          <w:rFonts w:ascii="Times New Roman" w:hAnsi="Times New Roman" w:cs="Times New Roman"/>
          <w:b/>
          <w:sz w:val="28"/>
          <w:szCs w:val="28"/>
        </w:rPr>
        <w:t>:</w:t>
      </w:r>
    </w:p>
    <w:p w:rsidR="00605A66" w:rsidRDefault="00605A66" w:rsidP="00605A66">
      <w:pPr>
        <w:pStyle w:val="ListParagraph"/>
        <w:numPr>
          <w:ilvl w:val="0"/>
          <w:numId w:val="1"/>
        </w:numPr>
        <w:rPr>
          <w:rFonts w:ascii="Times New Roman" w:hAnsi="Times New Roman" w:cs="Times New Roman"/>
          <w:sz w:val="24"/>
          <w:szCs w:val="24"/>
        </w:rPr>
      </w:pPr>
      <w:r w:rsidRPr="00605A66">
        <w:rPr>
          <w:rFonts w:ascii="Times New Roman" w:hAnsi="Times New Roman" w:cs="Times New Roman"/>
          <w:sz w:val="24"/>
          <w:szCs w:val="24"/>
        </w:rPr>
        <w:t>Cerebral dura mater consists of two layers of dense fibrous tissue</w:t>
      </w:r>
      <w:r>
        <w:rPr>
          <w:rFonts w:ascii="Times New Roman" w:hAnsi="Times New Roman" w:cs="Times New Roman"/>
          <w:sz w:val="24"/>
          <w:szCs w:val="24"/>
        </w:rPr>
        <w:t>.</w:t>
      </w:r>
    </w:p>
    <w:p w:rsidR="00605A66" w:rsidRDefault="00605A66" w:rsidP="00605A6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Outer layer takes place of the periosteum on the inner surface of the Skull bones</w:t>
      </w:r>
      <w:r w:rsidR="003614CB">
        <w:rPr>
          <w:rFonts w:ascii="Times New Roman" w:hAnsi="Times New Roman" w:cs="Times New Roman"/>
          <w:sz w:val="24"/>
          <w:szCs w:val="24"/>
        </w:rPr>
        <w:t xml:space="preserve"> and the inner layer provides a protective covering for the brain.</w:t>
      </w:r>
    </w:p>
    <w:p w:rsidR="003614CB" w:rsidRDefault="003614CB" w:rsidP="00605A6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Two Dural layers around the brain are fused together except where they separate to enclose the </w:t>
      </w:r>
      <w:proofErr w:type="gramStart"/>
      <w:r w:rsidRPr="004E169E">
        <w:rPr>
          <w:rFonts w:ascii="Times New Roman" w:hAnsi="Times New Roman" w:cs="Times New Roman"/>
          <w:b/>
          <w:sz w:val="24"/>
          <w:szCs w:val="24"/>
        </w:rPr>
        <w:t>Dural</w:t>
      </w:r>
      <w:proofErr w:type="gramEnd"/>
      <w:r w:rsidRPr="004E169E">
        <w:rPr>
          <w:rFonts w:ascii="Times New Roman" w:hAnsi="Times New Roman" w:cs="Times New Roman"/>
          <w:b/>
          <w:sz w:val="24"/>
          <w:szCs w:val="24"/>
        </w:rPr>
        <w:t xml:space="preserve"> venous sinuses</w:t>
      </w:r>
      <w:r>
        <w:rPr>
          <w:rFonts w:ascii="Times New Roman" w:hAnsi="Times New Roman" w:cs="Times New Roman"/>
          <w:sz w:val="24"/>
          <w:szCs w:val="24"/>
        </w:rPr>
        <w:t>.</w:t>
      </w:r>
    </w:p>
    <w:p w:rsidR="003614CB" w:rsidRDefault="003614CB" w:rsidP="00605A6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Extensions of the dura mater separates parts of the brain</w:t>
      </w:r>
    </w:p>
    <w:p w:rsidR="003614CB" w:rsidRDefault="003614CB" w:rsidP="003614CB">
      <w:pPr>
        <w:pStyle w:val="ListParagraph"/>
        <w:numPr>
          <w:ilvl w:val="0"/>
          <w:numId w:val="4"/>
        </w:numPr>
        <w:rPr>
          <w:rFonts w:ascii="Times New Roman" w:hAnsi="Times New Roman" w:cs="Times New Roman"/>
          <w:sz w:val="24"/>
          <w:szCs w:val="24"/>
        </w:rPr>
      </w:pPr>
      <w:r w:rsidRPr="004E169E">
        <w:rPr>
          <w:rFonts w:ascii="Times New Roman" w:hAnsi="Times New Roman" w:cs="Times New Roman"/>
          <w:b/>
          <w:sz w:val="24"/>
          <w:szCs w:val="24"/>
        </w:rPr>
        <w:t>Falx Cerebri,</w:t>
      </w:r>
      <w:r>
        <w:rPr>
          <w:rFonts w:ascii="Times New Roman" w:hAnsi="Times New Roman" w:cs="Times New Roman"/>
          <w:sz w:val="24"/>
          <w:szCs w:val="24"/>
        </w:rPr>
        <w:t xml:space="preserve"> which separates the two cerebral hemispheres.</w:t>
      </w:r>
    </w:p>
    <w:p w:rsidR="003614CB" w:rsidRDefault="003614CB" w:rsidP="003614CB">
      <w:pPr>
        <w:pStyle w:val="ListParagraph"/>
        <w:numPr>
          <w:ilvl w:val="0"/>
          <w:numId w:val="4"/>
        </w:numPr>
        <w:rPr>
          <w:rFonts w:ascii="Times New Roman" w:hAnsi="Times New Roman" w:cs="Times New Roman"/>
          <w:sz w:val="24"/>
          <w:szCs w:val="24"/>
        </w:rPr>
      </w:pPr>
      <w:r w:rsidRPr="004E169E">
        <w:rPr>
          <w:rFonts w:ascii="Times New Roman" w:hAnsi="Times New Roman" w:cs="Times New Roman"/>
          <w:b/>
          <w:sz w:val="24"/>
          <w:szCs w:val="24"/>
        </w:rPr>
        <w:t xml:space="preserve">Falx </w:t>
      </w:r>
      <w:r w:rsidR="004E169E">
        <w:rPr>
          <w:rFonts w:ascii="Times New Roman" w:hAnsi="Times New Roman" w:cs="Times New Roman"/>
          <w:b/>
          <w:sz w:val="24"/>
          <w:szCs w:val="24"/>
        </w:rPr>
        <w:t>C</w:t>
      </w:r>
      <w:r w:rsidRPr="004E169E">
        <w:rPr>
          <w:rFonts w:ascii="Times New Roman" w:hAnsi="Times New Roman" w:cs="Times New Roman"/>
          <w:b/>
          <w:sz w:val="24"/>
          <w:szCs w:val="24"/>
        </w:rPr>
        <w:t>erebelli,</w:t>
      </w:r>
      <w:r>
        <w:rPr>
          <w:rFonts w:ascii="Times New Roman" w:hAnsi="Times New Roman" w:cs="Times New Roman"/>
          <w:sz w:val="24"/>
          <w:szCs w:val="24"/>
        </w:rPr>
        <w:t xml:space="preserve"> which separates the two cerebellar hemispheres.</w:t>
      </w:r>
    </w:p>
    <w:p w:rsidR="003614CB" w:rsidRDefault="003614CB" w:rsidP="003614CB">
      <w:pPr>
        <w:pStyle w:val="ListParagraph"/>
        <w:numPr>
          <w:ilvl w:val="0"/>
          <w:numId w:val="4"/>
        </w:numPr>
        <w:rPr>
          <w:rFonts w:ascii="Times New Roman" w:hAnsi="Times New Roman" w:cs="Times New Roman"/>
          <w:sz w:val="24"/>
          <w:szCs w:val="24"/>
        </w:rPr>
      </w:pPr>
      <w:r w:rsidRPr="004E169E">
        <w:rPr>
          <w:rFonts w:ascii="Times New Roman" w:hAnsi="Times New Roman" w:cs="Times New Roman"/>
          <w:b/>
          <w:sz w:val="24"/>
          <w:szCs w:val="24"/>
        </w:rPr>
        <w:t>Tentorium Cerebelli,</w:t>
      </w:r>
      <w:r>
        <w:rPr>
          <w:rFonts w:ascii="Times New Roman" w:hAnsi="Times New Roman" w:cs="Times New Roman"/>
          <w:sz w:val="24"/>
          <w:szCs w:val="24"/>
        </w:rPr>
        <w:t xml:space="preserve"> which separates the cerebrum and the cerebellum.</w:t>
      </w:r>
    </w:p>
    <w:p w:rsidR="003614CB" w:rsidRDefault="003614CB" w:rsidP="003614CB">
      <w:pPr>
        <w:pStyle w:val="ListParagraph"/>
        <w:numPr>
          <w:ilvl w:val="0"/>
          <w:numId w:val="5"/>
        </w:numPr>
        <w:ind w:left="709"/>
        <w:rPr>
          <w:rFonts w:ascii="Times New Roman" w:hAnsi="Times New Roman" w:cs="Times New Roman"/>
          <w:sz w:val="24"/>
          <w:szCs w:val="24"/>
        </w:rPr>
      </w:pPr>
      <w:r>
        <w:rPr>
          <w:rFonts w:ascii="Times New Roman" w:hAnsi="Times New Roman" w:cs="Times New Roman"/>
          <w:sz w:val="24"/>
          <w:szCs w:val="24"/>
        </w:rPr>
        <w:t>Venous Blood from the brain drains into Venous Sinuses between the two layers of dura</w:t>
      </w:r>
      <w:r w:rsidR="004E169E">
        <w:rPr>
          <w:rFonts w:ascii="Times New Roman" w:hAnsi="Times New Roman" w:cs="Times New Roman"/>
          <w:sz w:val="24"/>
          <w:szCs w:val="24"/>
        </w:rPr>
        <w:t xml:space="preserve"> </w:t>
      </w:r>
      <w:r>
        <w:rPr>
          <w:rFonts w:ascii="Times New Roman" w:hAnsi="Times New Roman" w:cs="Times New Roman"/>
          <w:sz w:val="24"/>
          <w:szCs w:val="24"/>
        </w:rPr>
        <w:t>mater.</w:t>
      </w:r>
    </w:p>
    <w:p w:rsidR="003614CB" w:rsidRDefault="003614CB" w:rsidP="003614CB">
      <w:pPr>
        <w:pStyle w:val="ListParagraph"/>
        <w:numPr>
          <w:ilvl w:val="0"/>
          <w:numId w:val="5"/>
        </w:numPr>
        <w:ind w:left="709"/>
        <w:rPr>
          <w:rFonts w:ascii="Times New Roman" w:hAnsi="Times New Roman" w:cs="Times New Roman"/>
          <w:sz w:val="24"/>
          <w:szCs w:val="24"/>
        </w:rPr>
      </w:pPr>
      <w:r>
        <w:rPr>
          <w:rFonts w:ascii="Times New Roman" w:hAnsi="Times New Roman" w:cs="Times New Roman"/>
          <w:sz w:val="24"/>
          <w:szCs w:val="24"/>
        </w:rPr>
        <w:t>Superior sagittal sinus is formed by the falx cerebri</w:t>
      </w:r>
      <w:r w:rsidR="004E169E">
        <w:rPr>
          <w:rFonts w:ascii="Times New Roman" w:hAnsi="Times New Roman" w:cs="Times New Roman"/>
          <w:sz w:val="24"/>
          <w:szCs w:val="24"/>
        </w:rPr>
        <w:t>, tentorium cerebelli forms the straight and transverse sinuses.</w:t>
      </w:r>
    </w:p>
    <w:p w:rsidR="004E169E" w:rsidRDefault="004E169E" w:rsidP="003614CB">
      <w:pPr>
        <w:pStyle w:val="ListParagraph"/>
        <w:numPr>
          <w:ilvl w:val="0"/>
          <w:numId w:val="5"/>
        </w:numPr>
        <w:ind w:left="709"/>
        <w:rPr>
          <w:rFonts w:ascii="Times New Roman" w:hAnsi="Times New Roman" w:cs="Times New Roman"/>
          <w:sz w:val="24"/>
          <w:szCs w:val="24"/>
        </w:rPr>
      </w:pPr>
      <w:r>
        <w:rPr>
          <w:rFonts w:ascii="Times New Roman" w:hAnsi="Times New Roman" w:cs="Times New Roman"/>
          <w:sz w:val="24"/>
          <w:szCs w:val="24"/>
        </w:rPr>
        <w:lastRenderedPageBreak/>
        <w:t xml:space="preserve">Spinal dura mater forms a loose sheath round the Spinal cord, extending from the </w:t>
      </w:r>
      <w:r w:rsidRPr="00665B13">
        <w:rPr>
          <w:rFonts w:ascii="Times New Roman" w:hAnsi="Times New Roman" w:cs="Times New Roman"/>
          <w:b/>
          <w:sz w:val="24"/>
          <w:szCs w:val="24"/>
        </w:rPr>
        <w:t>foramen magnum to the 2</w:t>
      </w:r>
      <w:r w:rsidRPr="00665B13">
        <w:rPr>
          <w:rFonts w:ascii="Times New Roman" w:hAnsi="Times New Roman" w:cs="Times New Roman"/>
          <w:b/>
          <w:sz w:val="24"/>
          <w:szCs w:val="24"/>
          <w:vertAlign w:val="superscript"/>
        </w:rPr>
        <w:t>nd</w:t>
      </w:r>
      <w:r w:rsidRPr="00665B13">
        <w:rPr>
          <w:rFonts w:ascii="Times New Roman" w:hAnsi="Times New Roman" w:cs="Times New Roman"/>
          <w:b/>
          <w:sz w:val="24"/>
          <w:szCs w:val="24"/>
        </w:rPr>
        <w:t xml:space="preserve"> sacral vertebra</w:t>
      </w:r>
      <w:r>
        <w:rPr>
          <w:rFonts w:ascii="Times New Roman" w:hAnsi="Times New Roman" w:cs="Times New Roman"/>
          <w:sz w:val="24"/>
          <w:szCs w:val="24"/>
        </w:rPr>
        <w:t>.</w:t>
      </w:r>
    </w:p>
    <w:p w:rsidR="004E169E" w:rsidRDefault="004E169E" w:rsidP="003614CB">
      <w:pPr>
        <w:pStyle w:val="ListParagraph"/>
        <w:numPr>
          <w:ilvl w:val="0"/>
          <w:numId w:val="5"/>
        </w:numPr>
        <w:ind w:left="709"/>
        <w:rPr>
          <w:rFonts w:ascii="Times New Roman" w:hAnsi="Times New Roman" w:cs="Times New Roman"/>
          <w:sz w:val="24"/>
          <w:szCs w:val="24"/>
        </w:rPr>
      </w:pPr>
      <w:r>
        <w:rPr>
          <w:rFonts w:ascii="Times New Roman" w:hAnsi="Times New Roman" w:cs="Times New Roman"/>
          <w:sz w:val="24"/>
          <w:szCs w:val="24"/>
        </w:rPr>
        <w:t>Therefore it encloses the filum terminale and fuses with the periosteum of the coccyx.</w:t>
      </w:r>
    </w:p>
    <w:p w:rsidR="004E169E" w:rsidRDefault="004E169E" w:rsidP="003614CB">
      <w:pPr>
        <w:pStyle w:val="ListParagraph"/>
        <w:numPr>
          <w:ilvl w:val="0"/>
          <w:numId w:val="5"/>
        </w:numPr>
        <w:ind w:left="709"/>
        <w:rPr>
          <w:rFonts w:ascii="Times New Roman" w:hAnsi="Times New Roman" w:cs="Times New Roman"/>
          <w:sz w:val="24"/>
          <w:szCs w:val="24"/>
        </w:rPr>
      </w:pPr>
      <w:r>
        <w:rPr>
          <w:rFonts w:ascii="Times New Roman" w:hAnsi="Times New Roman" w:cs="Times New Roman"/>
          <w:sz w:val="24"/>
          <w:szCs w:val="24"/>
        </w:rPr>
        <w:t>It is an extension of the cerebral dura mater and is separated from the periosteum of the vertebrae and ligaments within the neural canal by the epidural space, containing blood vessels and areolar Connective tissue.</w:t>
      </w:r>
    </w:p>
    <w:p w:rsidR="004E169E" w:rsidRDefault="004E169E" w:rsidP="003614CB">
      <w:pPr>
        <w:pStyle w:val="ListParagraph"/>
        <w:numPr>
          <w:ilvl w:val="0"/>
          <w:numId w:val="5"/>
        </w:numPr>
        <w:ind w:left="709"/>
        <w:rPr>
          <w:rFonts w:ascii="Times New Roman" w:hAnsi="Times New Roman" w:cs="Times New Roman"/>
          <w:sz w:val="24"/>
          <w:szCs w:val="24"/>
        </w:rPr>
      </w:pPr>
      <w:r>
        <w:rPr>
          <w:rFonts w:ascii="Times New Roman" w:hAnsi="Times New Roman" w:cs="Times New Roman"/>
          <w:sz w:val="24"/>
          <w:szCs w:val="24"/>
        </w:rPr>
        <w:t>Nerves entering and leaving the spinal cord pass through the epidural space.</w:t>
      </w:r>
    </w:p>
    <w:p w:rsidR="004E169E" w:rsidRPr="00ED071C" w:rsidRDefault="004E169E" w:rsidP="00ED071C">
      <w:pPr>
        <w:pStyle w:val="ListParagraph"/>
        <w:numPr>
          <w:ilvl w:val="0"/>
          <w:numId w:val="5"/>
        </w:numPr>
        <w:ind w:left="709"/>
        <w:rPr>
          <w:rFonts w:ascii="Times New Roman" w:hAnsi="Times New Roman" w:cs="Times New Roman"/>
          <w:sz w:val="24"/>
          <w:szCs w:val="24"/>
        </w:rPr>
      </w:pPr>
      <w:r>
        <w:rPr>
          <w:rFonts w:ascii="Times New Roman" w:hAnsi="Times New Roman" w:cs="Times New Roman"/>
          <w:sz w:val="24"/>
          <w:szCs w:val="24"/>
        </w:rPr>
        <w:t>Dyes, used for diagnostic purposes, and local anaesth</w:t>
      </w:r>
      <w:r w:rsidRPr="00ED071C">
        <w:rPr>
          <w:rFonts w:ascii="Times New Roman" w:hAnsi="Times New Roman" w:cs="Times New Roman"/>
          <w:sz w:val="24"/>
          <w:szCs w:val="24"/>
        </w:rPr>
        <w:t>etics or analgesics to relieve pain may be injected into the epidural space.</w:t>
      </w:r>
    </w:p>
    <w:p w:rsidR="008A34C3" w:rsidRDefault="008A34C3" w:rsidP="008A34C3">
      <w:pPr>
        <w:pStyle w:val="ListParagraph"/>
        <w:ind w:left="709"/>
        <w:rPr>
          <w:rFonts w:ascii="Times New Roman" w:hAnsi="Times New Roman" w:cs="Times New Roman"/>
          <w:sz w:val="24"/>
          <w:szCs w:val="24"/>
        </w:rPr>
      </w:pPr>
    </w:p>
    <w:p w:rsidR="008A34C3" w:rsidRDefault="008A34C3" w:rsidP="00E474EC">
      <w:pPr>
        <w:pStyle w:val="ListParagraph"/>
        <w:numPr>
          <w:ilvl w:val="0"/>
          <w:numId w:val="8"/>
        </w:numPr>
        <w:ind w:left="851"/>
        <w:rPr>
          <w:rFonts w:ascii="Times New Roman" w:hAnsi="Times New Roman" w:cs="Times New Roman"/>
          <w:b/>
          <w:sz w:val="28"/>
          <w:szCs w:val="28"/>
        </w:rPr>
      </w:pPr>
      <w:r w:rsidRPr="008A34C3">
        <w:rPr>
          <w:rFonts w:ascii="Times New Roman" w:hAnsi="Times New Roman" w:cs="Times New Roman"/>
          <w:b/>
          <w:sz w:val="28"/>
          <w:szCs w:val="28"/>
        </w:rPr>
        <w:t>Arachnoid mater</w:t>
      </w:r>
      <w:r>
        <w:rPr>
          <w:rFonts w:ascii="Times New Roman" w:hAnsi="Times New Roman" w:cs="Times New Roman"/>
          <w:b/>
          <w:sz w:val="28"/>
          <w:szCs w:val="28"/>
        </w:rPr>
        <w:t>:</w:t>
      </w:r>
    </w:p>
    <w:p w:rsidR="008A34C3" w:rsidRPr="00ED071C" w:rsidRDefault="00ED071C" w:rsidP="00ED071C">
      <w:pPr>
        <w:pStyle w:val="ListParagraph"/>
        <w:numPr>
          <w:ilvl w:val="0"/>
          <w:numId w:val="5"/>
        </w:numPr>
        <w:ind w:left="851"/>
        <w:rPr>
          <w:rFonts w:ascii="Times New Roman" w:hAnsi="Times New Roman" w:cs="Times New Roman"/>
          <w:sz w:val="24"/>
          <w:szCs w:val="24"/>
        </w:rPr>
      </w:pPr>
      <w:r w:rsidRPr="00ED071C">
        <w:rPr>
          <w:rFonts w:ascii="Times New Roman" w:hAnsi="Times New Roman" w:cs="Times New Roman"/>
          <w:sz w:val="24"/>
          <w:szCs w:val="24"/>
        </w:rPr>
        <w:t>This is a layer of fibrous tissue that lies between the dura and pia maters.</w:t>
      </w:r>
    </w:p>
    <w:p w:rsidR="00ED071C" w:rsidRDefault="00ED071C" w:rsidP="00ED071C">
      <w:pPr>
        <w:pStyle w:val="ListParagraph"/>
        <w:numPr>
          <w:ilvl w:val="0"/>
          <w:numId w:val="5"/>
        </w:numPr>
        <w:ind w:left="851"/>
        <w:rPr>
          <w:rFonts w:ascii="Times New Roman" w:hAnsi="Times New Roman" w:cs="Times New Roman"/>
          <w:sz w:val="24"/>
          <w:szCs w:val="24"/>
        </w:rPr>
      </w:pPr>
      <w:r w:rsidRPr="00ED071C">
        <w:rPr>
          <w:rFonts w:ascii="Times New Roman" w:hAnsi="Times New Roman" w:cs="Times New Roman"/>
          <w:sz w:val="24"/>
          <w:szCs w:val="24"/>
        </w:rPr>
        <w:t xml:space="preserve">The arachnoid mater passes over the Convolutions </w:t>
      </w:r>
      <w:r>
        <w:rPr>
          <w:rFonts w:ascii="Times New Roman" w:hAnsi="Times New Roman" w:cs="Times New Roman"/>
          <w:sz w:val="24"/>
          <w:szCs w:val="24"/>
        </w:rPr>
        <w:t>of the brain and accompanies the inner layer of dura mater in the formation of the falx cerebri, tentorium cerebelli and falx cerebelli.</w:t>
      </w:r>
    </w:p>
    <w:p w:rsidR="00ED071C" w:rsidRDefault="00ED071C" w:rsidP="00ED071C">
      <w:pPr>
        <w:pStyle w:val="ListParagraph"/>
        <w:numPr>
          <w:ilvl w:val="0"/>
          <w:numId w:val="5"/>
        </w:numPr>
        <w:ind w:left="851"/>
        <w:rPr>
          <w:rFonts w:ascii="Times New Roman" w:hAnsi="Times New Roman" w:cs="Times New Roman"/>
          <w:sz w:val="24"/>
          <w:szCs w:val="24"/>
        </w:rPr>
      </w:pPr>
      <w:r>
        <w:rPr>
          <w:rFonts w:ascii="Times New Roman" w:hAnsi="Times New Roman" w:cs="Times New Roman"/>
          <w:sz w:val="24"/>
          <w:szCs w:val="24"/>
        </w:rPr>
        <w:t xml:space="preserve">It continues downwards to envelop the spinal cord and ends by merging with the dura mater at the </w:t>
      </w:r>
      <w:r w:rsidRPr="00665B13">
        <w:rPr>
          <w:rFonts w:ascii="Times New Roman" w:hAnsi="Times New Roman" w:cs="Times New Roman"/>
          <w:b/>
          <w:sz w:val="24"/>
          <w:szCs w:val="24"/>
        </w:rPr>
        <w:t>level of the 2</w:t>
      </w:r>
      <w:r w:rsidRPr="00665B13">
        <w:rPr>
          <w:rFonts w:ascii="Times New Roman" w:hAnsi="Times New Roman" w:cs="Times New Roman"/>
          <w:b/>
          <w:sz w:val="24"/>
          <w:szCs w:val="24"/>
          <w:vertAlign w:val="superscript"/>
        </w:rPr>
        <w:t>nd</w:t>
      </w:r>
      <w:r w:rsidRPr="00665B13">
        <w:rPr>
          <w:rFonts w:ascii="Times New Roman" w:hAnsi="Times New Roman" w:cs="Times New Roman"/>
          <w:b/>
          <w:sz w:val="24"/>
          <w:szCs w:val="24"/>
        </w:rPr>
        <w:t xml:space="preserve"> sacral vertebra</w:t>
      </w:r>
      <w:r>
        <w:rPr>
          <w:rFonts w:ascii="Times New Roman" w:hAnsi="Times New Roman" w:cs="Times New Roman"/>
          <w:sz w:val="24"/>
          <w:szCs w:val="24"/>
        </w:rPr>
        <w:t>.</w:t>
      </w:r>
    </w:p>
    <w:p w:rsidR="00ED071C" w:rsidRDefault="00ED071C" w:rsidP="00ED071C">
      <w:pPr>
        <w:rPr>
          <w:rFonts w:ascii="Times New Roman" w:hAnsi="Times New Roman" w:cs="Times New Roman"/>
          <w:sz w:val="24"/>
          <w:szCs w:val="24"/>
        </w:rPr>
      </w:pPr>
      <w:r>
        <w:rPr>
          <w:rFonts w:ascii="Times New Roman" w:hAnsi="Times New Roman" w:cs="Times New Roman"/>
          <w:sz w:val="24"/>
          <w:szCs w:val="24"/>
        </w:rPr>
        <w:t xml:space="preserve">       </w:t>
      </w:r>
    </w:p>
    <w:p w:rsidR="00ED071C" w:rsidRPr="00E474EC" w:rsidRDefault="00ED071C" w:rsidP="00E474EC">
      <w:pPr>
        <w:pStyle w:val="ListParagraph"/>
        <w:numPr>
          <w:ilvl w:val="0"/>
          <w:numId w:val="8"/>
        </w:numPr>
        <w:ind w:left="993"/>
        <w:rPr>
          <w:rFonts w:ascii="Times New Roman" w:hAnsi="Times New Roman" w:cs="Times New Roman"/>
          <w:b/>
          <w:sz w:val="28"/>
          <w:szCs w:val="28"/>
        </w:rPr>
      </w:pPr>
      <w:r w:rsidRPr="00E474EC">
        <w:rPr>
          <w:rFonts w:ascii="Times New Roman" w:hAnsi="Times New Roman" w:cs="Times New Roman"/>
          <w:b/>
          <w:sz w:val="28"/>
          <w:szCs w:val="28"/>
        </w:rPr>
        <w:t>Pia mater:</w:t>
      </w:r>
    </w:p>
    <w:p w:rsidR="00ED071C" w:rsidRDefault="00ED071C" w:rsidP="00ED071C">
      <w:pPr>
        <w:pStyle w:val="ListParagraph"/>
        <w:numPr>
          <w:ilvl w:val="0"/>
          <w:numId w:val="6"/>
        </w:numPr>
        <w:rPr>
          <w:rFonts w:ascii="Times New Roman" w:hAnsi="Times New Roman" w:cs="Times New Roman"/>
          <w:sz w:val="24"/>
          <w:szCs w:val="24"/>
        </w:rPr>
      </w:pPr>
      <w:r w:rsidRPr="00ED071C">
        <w:rPr>
          <w:rFonts w:ascii="Times New Roman" w:hAnsi="Times New Roman" w:cs="Times New Roman"/>
          <w:sz w:val="24"/>
          <w:szCs w:val="24"/>
        </w:rPr>
        <w:t>This is a delicate layer of connective tissue</w:t>
      </w:r>
      <w:r>
        <w:rPr>
          <w:rFonts w:ascii="Times New Roman" w:hAnsi="Times New Roman" w:cs="Times New Roman"/>
          <w:sz w:val="24"/>
          <w:szCs w:val="24"/>
        </w:rPr>
        <w:t xml:space="preserve"> containing many minute blood vessels.</w:t>
      </w:r>
    </w:p>
    <w:p w:rsidR="00ED071C" w:rsidRDefault="00ED071C" w:rsidP="00ED071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It adheres to the brain, completely covering the Convolutions and dipping into each fissure.</w:t>
      </w:r>
    </w:p>
    <w:p w:rsidR="006B1369" w:rsidRDefault="006B1369" w:rsidP="00ED071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It continues downwards, surrounding the spinal cord.</w:t>
      </w:r>
    </w:p>
    <w:p w:rsidR="006B1369" w:rsidRPr="00ED071C" w:rsidRDefault="006B1369" w:rsidP="00ED071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Beyond, the end of the Cord it continues as the filum terminale, pierces the arachnoid tube and goes on with the dura mater, to fuse with the periosteum of the coccyx.</w:t>
      </w:r>
    </w:p>
    <w:p w:rsidR="00605A66" w:rsidRDefault="00605A66" w:rsidP="009C48AC">
      <w:pPr>
        <w:pStyle w:val="ListParagraph"/>
        <w:rPr>
          <w:rFonts w:ascii="Times New Roman" w:hAnsi="Times New Roman" w:cs="Times New Roman"/>
          <w:sz w:val="24"/>
          <w:szCs w:val="24"/>
        </w:rPr>
      </w:pPr>
    </w:p>
    <w:p w:rsidR="006B1369" w:rsidRDefault="006B1369" w:rsidP="009C48AC">
      <w:pPr>
        <w:pStyle w:val="ListParagraph"/>
        <w:rPr>
          <w:rFonts w:ascii="Times New Roman" w:hAnsi="Times New Roman" w:cs="Times New Roman"/>
          <w:sz w:val="24"/>
          <w:szCs w:val="24"/>
        </w:rPr>
      </w:pPr>
    </w:p>
    <w:p w:rsidR="006B1369" w:rsidRDefault="006B1369" w:rsidP="009C48AC">
      <w:pPr>
        <w:pStyle w:val="ListParagraph"/>
        <w:rPr>
          <w:rFonts w:ascii="Times New Roman" w:hAnsi="Times New Roman" w:cs="Times New Roman"/>
          <w:sz w:val="24"/>
          <w:szCs w:val="24"/>
        </w:rPr>
      </w:pPr>
    </w:p>
    <w:p w:rsidR="006B1369" w:rsidRPr="00ED071C" w:rsidRDefault="006B1369" w:rsidP="009C48AC">
      <w:pPr>
        <w:pStyle w:val="ListParagraph"/>
        <w:rPr>
          <w:rFonts w:ascii="Times New Roman" w:hAnsi="Times New Roman" w:cs="Times New Roman"/>
          <w:sz w:val="24"/>
          <w:szCs w:val="24"/>
        </w:rPr>
      </w:pPr>
      <w:r>
        <w:rPr>
          <w:noProof/>
          <w:lang w:eastAsia="en-IN"/>
        </w:rPr>
        <w:lastRenderedPageBreak/>
        <w:drawing>
          <wp:inline distT="0" distB="0" distL="0" distR="0">
            <wp:extent cx="5710555" cy="3366770"/>
            <wp:effectExtent l="0" t="0" r="4445" b="5080"/>
            <wp:docPr id="1" name="Picture 1" descr="Cranial meninges: a schematic diagram of the meninges covering the...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nial meninges: a schematic diagram of the meninges covering the... |  Download Scientific Diagra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0555" cy="3366770"/>
                    </a:xfrm>
                    <a:prstGeom prst="rect">
                      <a:avLst/>
                    </a:prstGeom>
                    <a:noFill/>
                    <a:ln>
                      <a:noFill/>
                    </a:ln>
                  </pic:spPr>
                </pic:pic>
              </a:graphicData>
            </a:graphic>
          </wp:inline>
        </w:drawing>
      </w:r>
    </w:p>
    <w:p w:rsidR="009C48AC" w:rsidRPr="009C48AC" w:rsidRDefault="006B1369" w:rsidP="009C48AC">
      <w:pPr>
        <w:ind w:left="360"/>
        <w:rPr>
          <w:rFonts w:ascii="Times New Roman" w:hAnsi="Times New Roman" w:cs="Times New Roman"/>
          <w:sz w:val="24"/>
          <w:szCs w:val="24"/>
        </w:rPr>
      </w:pPr>
      <w:r>
        <w:rPr>
          <w:noProof/>
          <w:lang w:eastAsia="en-IN"/>
        </w:rPr>
        <w:lastRenderedPageBreak/>
        <w:drawing>
          <wp:inline distT="0" distB="0" distL="0" distR="0">
            <wp:extent cx="3490929" cy="5212080"/>
            <wp:effectExtent l="0" t="0" r="0" b="7620"/>
            <wp:docPr id="2" name="Picture 2" descr="The nervous system | Basicmedical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nervous system | Basicmedical Ke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0351" cy="5256008"/>
                    </a:xfrm>
                    <a:prstGeom prst="rect">
                      <a:avLst/>
                    </a:prstGeom>
                    <a:noFill/>
                    <a:ln>
                      <a:noFill/>
                    </a:ln>
                  </pic:spPr>
                </pic:pic>
              </a:graphicData>
            </a:graphic>
          </wp:inline>
        </w:drawing>
      </w:r>
    </w:p>
    <w:p w:rsidR="009C48AC" w:rsidRPr="00CF29DC" w:rsidRDefault="009C48AC" w:rsidP="00E719D7">
      <w:pPr>
        <w:pStyle w:val="ListParagraph"/>
        <w:rPr>
          <w:rFonts w:ascii="Times New Roman" w:hAnsi="Times New Roman" w:cs="Times New Roman"/>
          <w:sz w:val="28"/>
          <w:szCs w:val="28"/>
        </w:rPr>
      </w:pPr>
    </w:p>
    <w:p w:rsidR="009C48AC" w:rsidRDefault="00CF29DC" w:rsidP="00E719D7">
      <w:pPr>
        <w:pStyle w:val="ListParagraph"/>
        <w:rPr>
          <w:rFonts w:ascii="Times New Roman" w:hAnsi="Times New Roman" w:cs="Times New Roman"/>
          <w:b/>
          <w:sz w:val="28"/>
          <w:szCs w:val="28"/>
        </w:rPr>
      </w:pPr>
      <w:r w:rsidRPr="00CF29DC">
        <w:rPr>
          <w:rFonts w:ascii="Times New Roman" w:hAnsi="Times New Roman" w:cs="Times New Roman"/>
          <w:b/>
          <w:sz w:val="28"/>
          <w:szCs w:val="28"/>
        </w:rPr>
        <w:t>The Meninges: Frontal section of the brain</w:t>
      </w:r>
    </w:p>
    <w:p w:rsidR="00933758" w:rsidRDefault="00933758" w:rsidP="00E719D7">
      <w:pPr>
        <w:pStyle w:val="ListParagraph"/>
        <w:rPr>
          <w:rFonts w:ascii="Times New Roman" w:hAnsi="Times New Roman" w:cs="Times New Roman"/>
          <w:b/>
          <w:sz w:val="28"/>
          <w:szCs w:val="28"/>
        </w:rPr>
      </w:pPr>
    </w:p>
    <w:p w:rsidR="00933758" w:rsidRDefault="00933758" w:rsidP="00E719D7">
      <w:pPr>
        <w:pStyle w:val="ListParagraph"/>
        <w:rPr>
          <w:rFonts w:ascii="Times New Roman" w:hAnsi="Times New Roman" w:cs="Times New Roman"/>
          <w:b/>
          <w:sz w:val="28"/>
          <w:szCs w:val="28"/>
        </w:rPr>
      </w:pPr>
    </w:p>
    <w:p w:rsidR="00933758" w:rsidRDefault="00933758" w:rsidP="00E719D7">
      <w:pPr>
        <w:pStyle w:val="ListParagraph"/>
        <w:rPr>
          <w:rFonts w:ascii="Times New Roman" w:hAnsi="Times New Roman" w:cs="Times New Roman"/>
          <w:b/>
          <w:sz w:val="28"/>
          <w:szCs w:val="28"/>
        </w:rPr>
      </w:pPr>
    </w:p>
    <w:p w:rsidR="00933758" w:rsidRDefault="00933758" w:rsidP="00933758">
      <w:pPr>
        <w:pStyle w:val="ListParagraph"/>
        <w:ind w:left="142"/>
        <w:rPr>
          <w:rFonts w:ascii="Times New Roman" w:hAnsi="Times New Roman" w:cs="Times New Roman"/>
          <w:b/>
          <w:sz w:val="28"/>
          <w:szCs w:val="28"/>
          <w:u w:val="single"/>
        </w:rPr>
      </w:pPr>
      <w:r w:rsidRPr="00933758">
        <w:rPr>
          <w:rFonts w:ascii="Times New Roman" w:hAnsi="Times New Roman" w:cs="Times New Roman"/>
          <w:b/>
          <w:sz w:val="28"/>
          <w:szCs w:val="28"/>
          <w:u w:val="single"/>
        </w:rPr>
        <w:t>Ventricles of the brain</w:t>
      </w:r>
      <w:r>
        <w:rPr>
          <w:rFonts w:ascii="Times New Roman" w:hAnsi="Times New Roman" w:cs="Times New Roman"/>
          <w:b/>
          <w:sz w:val="28"/>
          <w:szCs w:val="28"/>
          <w:u w:val="single"/>
        </w:rPr>
        <w:t>:</w:t>
      </w:r>
    </w:p>
    <w:p w:rsidR="00933758" w:rsidRDefault="00933758" w:rsidP="00E719D7">
      <w:pPr>
        <w:pStyle w:val="ListParagraph"/>
        <w:ind w:left="142"/>
        <w:rPr>
          <w:rFonts w:ascii="Times New Roman" w:hAnsi="Times New Roman" w:cs="Times New Roman"/>
          <w:b/>
          <w:sz w:val="28"/>
          <w:szCs w:val="28"/>
          <w:u w:val="single"/>
        </w:rPr>
      </w:pPr>
    </w:p>
    <w:p w:rsidR="00933758" w:rsidRDefault="00933758" w:rsidP="00E719D7">
      <w:pPr>
        <w:pStyle w:val="ListParagraph"/>
        <w:ind w:left="142"/>
        <w:rPr>
          <w:rFonts w:ascii="Times New Roman" w:hAnsi="Times New Roman" w:cs="Times New Roman"/>
          <w:sz w:val="24"/>
          <w:szCs w:val="24"/>
        </w:rPr>
      </w:pPr>
      <w:r w:rsidRPr="00933758">
        <w:rPr>
          <w:rFonts w:ascii="Times New Roman" w:hAnsi="Times New Roman" w:cs="Times New Roman"/>
          <w:sz w:val="24"/>
          <w:szCs w:val="24"/>
        </w:rPr>
        <w:t>The brain contains four irregular-shaped caviti</w:t>
      </w:r>
      <w:r>
        <w:rPr>
          <w:rFonts w:ascii="Times New Roman" w:hAnsi="Times New Roman" w:cs="Times New Roman"/>
          <w:sz w:val="24"/>
          <w:szCs w:val="24"/>
        </w:rPr>
        <w:t>es or ventricles, containing CSF</w:t>
      </w:r>
    </w:p>
    <w:p w:rsidR="00933758" w:rsidRDefault="00933758" w:rsidP="00E719D7">
      <w:pPr>
        <w:pStyle w:val="ListParagraph"/>
        <w:ind w:left="142"/>
        <w:rPr>
          <w:rFonts w:ascii="Times New Roman" w:hAnsi="Times New Roman" w:cs="Times New Roman"/>
          <w:sz w:val="24"/>
          <w:szCs w:val="24"/>
        </w:rPr>
      </w:pPr>
      <w:r>
        <w:rPr>
          <w:rFonts w:ascii="Times New Roman" w:hAnsi="Times New Roman" w:cs="Times New Roman"/>
          <w:sz w:val="24"/>
          <w:szCs w:val="24"/>
        </w:rPr>
        <w:t>They are the:</w:t>
      </w:r>
    </w:p>
    <w:p w:rsidR="00933758" w:rsidRDefault="00933758" w:rsidP="00933758">
      <w:pPr>
        <w:pStyle w:val="ListParagraph"/>
        <w:numPr>
          <w:ilvl w:val="0"/>
          <w:numId w:val="7"/>
        </w:numPr>
        <w:ind w:left="142"/>
        <w:rPr>
          <w:rFonts w:ascii="Times New Roman" w:hAnsi="Times New Roman" w:cs="Times New Roman"/>
          <w:sz w:val="24"/>
          <w:szCs w:val="24"/>
        </w:rPr>
      </w:pPr>
      <w:r>
        <w:rPr>
          <w:rFonts w:ascii="Times New Roman" w:hAnsi="Times New Roman" w:cs="Times New Roman"/>
          <w:sz w:val="24"/>
          <w:szCs w:val="24"/>
        </w:rPr>
        <w:t>Right and left lateral ventricles</w:t>
      </w:r>
    </w:p>
    <w:p w:rsidR="00933758" w:rsidRDefault="00933758" w:rsidP="00E719D7">
      <w:pPr>
        <w:pStyle w:val="ListParagraph"/>
        <w:numPr>
          <w:ilvl w:val="0"/>
          <w:numId w:val="7"/>
        </w:numPr>
        <w:ind w:left="142"/>
        <w:rPr>
          <w:rFonts w:ascii="Times New Roman" w:hAnsi="Times New Roman" w:cs="Times New Roman"/>
          <w:sz w:val="24"/>
          <w:szCs w:val="24"/>
        </w:rPr>
      </w:pPr>
      <w:r w:rsidRPr="00933758">
        <w:rPr>
          <w:rFonts w:ascii="Times New Roman" w:hAnsi="Times New Roman" w:cs="Times New Roman"/>
          <w:sz w:val="24"/>
          <w:szCs w:val="24"/>
        </w:rPr>
        <w:t>Third ventricle</w:t>
      </w:r>
    </w:p>
    <w:p w:rsidR="00933758" w:rsidRDefault="00933758" w:rsidP="00E719D7">
      <w:pPr>
        <w:pStyle w:val="ListParagraph"/>
        <w:numPr>
          <w:ilvl w:val="0"/>
          <w:numId w:val="7"/>
        </w:numPr>
        <w:ind w:left="142"/>
        <w:rPr>
          <w:rFonts w:ascii="Times New Roman" w:hAnsi="Times New Roman" w:cs="Times New Roman"/>
          <w:sz w:val="24"/>
          <w:szCs w:val="24"/>
        </w:rPr>
      </w:pPr>
      <w:r w:rsidRPr="00933758">
        <w:rPr>
          <w:rFonts w:ascii="Times New Roman" w:hAnsi="Times New Roman" w:cs="Times New Roman"/>
          <w:sz w:val="24"/>
          <w:szCs w:val="24"/>
        </w:rPr>
        <w:t>Fourth Ventricle</w:t>
      </w:r>
    </w:p>
    <w:p w:rsidR="00933758" w:rsidRDefault="00933758" w:rsidP="00933758">
      <w:pPr>
        <w:pStyle w:val="ListParagraph"/>
        <w:ind w:left="142"/>
        <w:rPr>
          <w:rFonts w:ascii="Times New Roman" w:hAnsi="Times New Roman" w:cs="Times New Roman"/>
          <w:sz w:val="24"/>
          <w:szCs w:val="24"/>
        </w:rPr>
      </w:pPr>
    </w:p>
    <w:p w:rsidR="00933758" w:rsidRDefault="00933758" w:rsidP="00933758">
      <w:pPr>
        <w:pStyle w:val="ListParagraph"/>
        <w:ind w:left="142"/>
        <w:rPr>
          <w:rFonts w:ascii="Times New Roman" w:hAnsi="Times New Roman" w:cs="Times New Roman"/>
          <w:b/>
          <w:sz w:val="28"/>
          <w:szCs w:val="28"/>
        </w:rPr>
      </w:pPr>
      <w:r w:rsidRPr="00933758">
        <w:rPr>
          <w:rFonts w:ascii="Times New Roman" w:hAnsi="Times New Roman" w:cs="Times New Roman"/>
          <w:b/>
          <w:sz w:val="28"/>
          <w:szCs w:val="28"/>
        </w:rPr>
        <w:t>Lateral ventricles</w:t>
      </w:r>
      <w:r>
        <w:rPr>
          <w:rFonts w:ascii="Times New Roman" w:hAnsi="Times New Roman" w:cs="Times New Roman"/>
          <w:b/>
          <w:sz w:val="28"/>
          <w:szCs w:val="28"/>
        </w:rPr>
        <w:t xml:space="preserve">: </w:t>
      </w:r>
    </w:p>
    <w:p w:rsidR="00933758" w:rsidRDefault="00933758" w:rsidP="00E474EC">
      <w:pPr>
        <w:pStyle w:val="ListParagraph"/>
        <w:numPr>
          <w:ilvl w:val="0"/>
          <w:numId w:val="7"/>
        </w:numPr>
        <w:ind w:left="284"/>
        <w:rPr>
          <w:rFonts w:ascii="Times New Roman" w:hAnsi="Times New Roman" w:cs="Times New Roman"/>
          <w:sz w:val="24"/>
          <w:szCs w:val="24"/>
        </w:rPr>
      </w:pPr>
      <w:r w:rsidRPr="00933758">
        <w:rPr>
          <w:rFonts w:ascii="Times New Roman" w:hAnsi="Times New Roman" w:cs="Times New Roman"/>
          <w:sz w:val="24"/>
          <w:szCs w:val="24"/>
        </w:rPr>
        <w:lastRenderedPageBreak/>
        <w:t>These cavities lie within the cerebral hemisphere</w:t>
      </w:r>
      <w:r>
        <w:rPr>
          <w:rFonts w:ascii="Times New Roman" w:hAnsi="Times New Roman" w:cs="Times New Roman"/>
          <w:sz w:val="24"/>
          <w:szCs w:val="24"/>
        </w:rPr>
        <w:t xml:space="preserve">s, one on each side of the median plane just </w:t>
      </w:r>
      <w:r w:rsidRPr="00E474EC">
        <w:rPr>
          <w:rFonts w:ascii="Times New Roman" w:hAnsi="Times New Roman" w:cs="Times New Roman"/>
          <w:b/>
          <w:sz w:val="24"/>
          <w:szCs w:val="24"/>
        </w:rPr>
        <w:t>below the corpus callosum</w:t>
      </w:r>
      <w:r>
        <w:rPr>
          <w:rFonts w:ascii="Times New Roman" w:hAnsi="Times New Roman" w:cs="Times New Roman"/>
          <w:sz w:val="24"/>
          <w:szCs w:val="24"/>
        </w:rPr>
        <w:t>.</w:t>
      </w:r>
    </w:p>
    <w:p w:rsidR="00933758" w:rsidRDefault="00933758" w:rsidP="00E474EC">
      <w:pPr>
        <w:pStyle w:val="ListParagraph"/>
        <w:numPr>
          <w:ilvl w:val="0"/>
          <w:numId w:val="7"/>
        </w:numPr>
        <w:ind w:left="284"/>
        <w:rPr>
          <w:rFonts w:ascii="Times New Roman" w:hAnsi="Times New Roman" w:cs="Times New Roman"/>
          <w:sz w:val="24"/>
          <w:szCs w:val="24"/>
        </w:rPr>
      </w:pPr>
      <w:r w:rsidRPr="00E474EC">
        <w:rPr>
          <w:rFonts w:ascii="Times New Roman" w:hAnsi="Times New Roman" w:cs="Times New Roman"/>
          <w:sz w:val="24"/>
          <w:szCs w:val="24"/>
        </w:rPr>
        <w:t xml:space="preserve">They are separated from each other by a thin membrane, the </w:t>
      </w:r>
      <w:r w:rsidRPr="00E474EC">
        <w:rPr>
          <w:rFonts w:ascii="Times New Roman" w:hAnsi="Times New Roman" w:cs="Times New Roman"/>
          <w:b/>
          <w:sz w:val="24"/>
          <w:szCs w:val="24"/>
        </w:rPr>
        <w:t>septum pellucidum</w:t>
      </w:r>
      <w:r w:rsidRPr="00E474EC">
        <w:rPr>
          <w:rFonts w:ascii="Times New Roman" w:hAnsi="Times New Roman" w:cs="Times New Roman"/>
          <w:sz w:val="24"/>
          <w:szCs w:val="24"/>
        </w:rPr>
        <w:t xml:space="preserve">, and are lined with </w:t>
      </w:r>
      <w:r w:rsidRPr="00E474EC">
        <w:rPr>
          <w:rFonts w:ascii="Times New Roman" w:hAnsi="Times New Roman" w:cs="Times New Roman"/>
          <w:b/>
          <w:sz w:val="24"/>
          <w:szCs w:val="24"/>
        </w:rPr>
        <w:t xml:space="preserve">ciliated </w:t>
      </w:r>
      <w:r w:rsidR="00E474EC" w:rsidRPr="00E474EC">
        <w:rPr>
          <w:rFonts w:ascii="Times New Roman" w:hAnsi="Times New Roman" w:cs="Times New Roman"/>
          <w:b/>
          <w:sz w:val="24"/>
          <w:szCs w:val="24"/>
        </w:rPr>
        <w:t>epithelium</w:t>
      </w:r>
      <w:r w:rsidR="00E474EC" w:rsidRPr="00E474EC">
        <w:rPr>
          <w:rFonts w:ascii="Times New Roman" w:hAnsi="Times New Roman" w:cs="Times New Roman"/>
          <w:sz w:val="24"/>
          <w:szCs w:val="24"/>
        </w:rPr>
        <w:t>.</w:t>
      </w:r>
    </w:p>
    <w:p w:rsidR="00E474EC" w:rsidRDefault="00E474EC" w:rsidP="00E474EC">
      <w:pPr>
        <w:pStyle w:val="ListParagraph"/>
        <w:numPr>
          <w:ilvl w:val="0"/>
          <w:numId w:val="7"/>
        </w:numPr>
        <w:ind w:left="284"/>
        <w:rPr>
          <w:rFonts w:ascii="Times New Roman" w:hAnsi="Times New Roman" w:cs="Times New Roman"/>
          <w:sz w:val="24"/>
          <w:szCs w:val="24"/>
        </w:rPr>
      </w:pPr>
      <w:r w:rsidRPr="00E474EC">
        <w:rPr>
          <w:rFonts w:ascii="Times New Roman" w:hAnsi="Times New Roman" w:cs="Times New Roman"/>
          <w:sz w:val="24"/>
          <w:szCs w:val="24"/>
        </w:rPr>
        <w:t xml:space="preserve">They communicate with the third ventricle by </w:t>
      </w:r>
      <w:r w:rsidRPr="00E474EC">
        <w:rPr>
          <w:rFonts w:ascii="Times New Roman" w:hAnsi="Times New Roman" w:cs="Times New Roman"/>
          <w:b/>
          <w:sz w:val="24"/>
          <w:szCs w:val="24"/>
        </w:rPr>
        <w:t>interventricular foramina</w:t>
      </w:r>
      <w:r>
        <w:rPr>
          <w:rFonts w:ascii="Times New Roman" w:hAnsi="Times New Roman" w:cs="Times New Roman"/>
          <w:sz w:val="24"/>
          <w:szCs w:val="24"/>
        </w:rPr>
        <w:t>.</w:t>
      </w:r>
    </w:p>
    <w:p w:rsidR="00E474EC" w:rsidRDefault="00E474EC" w:rsidP="00E474EC">
      <w:pPr>
        <w:pStyle w:val="ListParagraph"/>
        <w:ind w:left="284"/>
        <w:rPr>
          <w:rFonts w:ascii="Times New Roman" w:hAnsi="Times New Roman" w:cs="Times New Roman"/>
          <w:sz w:val="24"/>
          <w:szCs w:val="24"/>
        </w:rPr>
      </w:pPr>
    </w:p>
    <w:p w:rsidR="00E474EC" w:rsidRDefault="00E474EC" w:rsidP="00E474EC">
      <w:pPr>
        <w:pStyle w:val="ListParagraph"/>
        <w:ind w:left="284"/>
        <w:rPr>
          <w:rFonts w:ascii="Times New Roman" w:hAnsi="Times New Roman" w:cs="Times New Roman"/>
          <w:b/>
          <w:sz w:val="28"/>
          <w:szCs w:val="28"/>
        </w:rPr>
      </w:pPr>
      <w:r w:rsidRPr="00E474EC">
        <w:rPr>
          <w:rFonts w:ascii="Times New Roman" w:hAnsi="Times New Roman" w:cs="Times New Roman"/>
          <w:b/>
          <w:sz w:val="28"/>
          <w:szCs w:val="28"/>
        </w:rPr>
        <w:t>Third ventricle</w:t>
      </w:r>
      <w:r>
        <w:rPr>
          <w:rFonts w:ascii="Times New Roman" w:hAnsi="Times New Roman" w:cs="Times New Roman"/>
          <w:b/>
          <w:sz w:val="28"/>
          <w:szCs w:val="28"/>
        </w:rPr>
        <w:t>:</w:t>
      </w:r>
    </w:p>
    <w:p w:rsidR="00E474EC" w:rsidRDefault="00E474EC" w:rsidP="00E474EC">
      <w:pPr>
        <w:pStyle w:val="ListParagraph"/>
        <w:numPr>
          <w:ilvl w:val="0"/>
          <w:numId w:val="7"/>
        </w:numPr>
        <w:ind w:left="284"/>
        <w:rPr>
          <w:rFonts w:ascii="Times New Roman" w:hAnsi="Times New Roman" w:cs="Times New Roman"/>
          <w:sz w:val="24"/>
          <w:szCs w:val="24"/>
        </w:rPr>
      </w:pPr>
      <w:r>
        <w:rPr>
          <w:rFonts w:ascii="Times New Roman" w:hAnsi="Times New Roman" w:cs="Times New Roman"/>
          <w:sz w:val="24"/>
          <w:szCs w:val="24"/>
        </w:rPr>
        <w:t>It is a cavity situated below the lateral ventricles between the two parts of the thalamus.</w:t>
      </w:r>
    </w:p>
    <w:p w:rsidR="00E474EC" w:rsidRDefault="00E474EC" w:rsidP="00E474EC">
      <w:pPr>
        <w:pStyle w:val="ListParagraph"/>
        <w:numPr>
          <w:ilvl w:val="0"/>
          <w:numId w:val="7"/>
        </w:numPr>
        <w:ind w:left="284"/>
        <w:rPr>
          <w:rFonts w:ascii="Times New Roman" w:hAnsi="Times New Roman" w:cs="Times New Roman"/>
          <w:sz w:val="24"/>
          <w:szCs w:val="24"/>
        </w:rPr>
      </w:pPr>
      <w:r>
        <w:rPr>
          <w:rFonts w:ascii="Times New Roman" w:hAnsi="Times New Roman" w:cs="Times New Roman"/>
          <w:sz w:val="24"/>
          <w:szCs w:val="24"/>
        </w:rPr>
        <w:t>It communicates with the fourth ventricle by a canal, the cerebral aqueduct.</w:t>
      </w:r>
    </w:p>
    <w:p w:rsidR="00E474EC" w:rsidRDefault="00E474EC" w:rsidP="00E474EC">
      <w:pPr>
        <w:pStyle w:val="ListParagraph"/>
        <w:ind w:left="284"/>
        <w:rPr>
          <w:rFonts w:ascii="Times New Roman" w:hAnsi="Times New Roman" w:cs="Times New Roman"/>
          <w:sz w:val="24"/>
          <w:szCs w:val="24"/>
        </w:rPr>
      </w:pPr>
    </w:p>
    <w:p w:rsidR="00E474EC" w:rsidRDefault="00E474EC" w:rsidP="00E474EC">
      <w:pPr>
        <w:pStyle w:val="ListParagraph"/>
        <w:ind w:left="284"/>
        <w:rPr>
          <w:rFonts w:ascii="Times New Roman" w:hAnsi="Times New Roman" w:cs="Times New Roman"/>
          <w:b/>
          <w:sz w:val="28"/>
          <w:szCs w:val="28"/>
        </w:rPr>
      </w:pPr>
      <w:r w:rsidRPr="00E474EC">
        <w:rPr>
          <w:rFonts w:ascii="Times New Roman" w:hAnsi="Times New Roman" w:cs="Times New Roman"/>
          <w:b/>
          <w:sz w:val="28"/>
          <w:szCs w:val="28"/>
        </w:rPr>
        <w:t>Fourth ventricle</w:t>
      </w:r>
      <w:r>
        <w:rPr>
          <w:rFonts w:ascii="Times New Roman" w:hAnsi="Times New Roman" w:cs="Times New Roman"/>
          <w:b/>
          <w:sz w:val="28"/>
          <w:szCs w:val="28"/>
        </w:rPr>
        <w:t>:</w:t>
      </w:r>
    </w:p>
    <w:p w:rsidR="00E474EC" w:rsidRDefault="00E474EC" w:rsidP="00E474EC">
      <w:pPr>
        <w:pStyle w:val="ListParagraph"/>
        <w:numPr>
          <w:ilvl w:val="0"/>
          <w:numId w:val="7"/>
        </w:numPr>
        <w:ind w:left="284"/>
        <w:rPr>
          <w:rFonts w:ascii="Times New Roman" w:hAnsi="Times New Roman" w:cs="Times New Roman"/>
          <w:sz w:val="24"/>
          <w:szCs w:val="24"/>
        </w:rPr>
      </w:pPr>
      <w:r>
        <w:rPr>
          <w:rFonts w:ascii="Times New Roman" w:hAnsi="Times New Roman" w:cs="Times New Roman"/>
          <w:sz w:val="24"/>
          <w:szCs w:val="24"/>
        </w:rPr>
        <w:t>It is a diamond shaped cavity situated below and behind the third ventricle, between the cerebellum and pons.</w:t>
      </w:r>
    </w:p>
    <w:p w:rsidR="00E474EC" w:rsidRDefault="00E474EC" w:rsidP="00E474EC">
      <w:pPr>
        <w:pStyle w:val="ListParagraph"/>
        <w:numPr>
          <w:ilvl w:val="0"/>
          <w:numId w:val="7"/>
        </w:numPr>
        <w:ind w:left="284"/>
        <w:rPr>
          <w:rFonts w:ascii="Times New Roman" w:hAnsi="Times New Roman" w:cs="Times New Roman"/>
          <w:sz w:val="24"/>
          <w:szCs w:val="24"/>
        </w:rPr>
      </w:pPr>
      <w:r>
        <w:rPr>
          <w:rFonts w:ascii="Times New Roman" w:hAnsi="Times New Roman" w:cs="Times New Roman"/>
          <w:sz w:val="24"/>
          <w:szCs w:val="24"/>
        </w:rPr>
        <w:t>It continuous below with central canal of the spinal cord and communicates with the subarachnoid space by foramina in its roof.</w:t>
      </w:r>
    </w:p>
    <w:p w:rsidR="00E474EC" w:rsidRDefault="00E474EC" w:rsidP="00E474EC">
      <w:pPr>
        <w:pStyle w:val="ListParagraph"/>
        <w:numPr>
          <w:ilvl w:val="0"/>
          <w:numId w:val="7"/>
        </w:numPr>
        <w:ind w:left="284"/>
        <w:rPr>
          <w:rFonts w:ascii="Times New Roman" w:hAnsi="Times New Roman" w:cs="Times New Roman"/>
          <w:sz w:val="24"/>
          <w:szCs w:val="24"/>
        </w:rPr>
      </w:pPr>
      <w:r>
        <w:rPr>
          <w:rFonts w:ascii="Times New Roman" w:hAnsi="Times New Roman" w:cs="Times New Roman"/>
          <w:sz w:val="24"/>
          <w:szCs w:val="24"/>
        </w:rPr>
        <w:t>CSF enters the subarachnoid space through these openings.</w:t>
      </w:r>
    </w:p>
    <w:p w:rsidR="009E7BA4" w:rsidRDefault="009E7BA4" w:rsidP="009E7BA4">
      <w:pPr>
        <w:rPr>
          <w:rFonts w:ascii="Times New Roman" w:hAnsi="Times New Roman" w:cs="Times New Roman"/>
          <w:sz w:val="24"/>
          <w:szCs w:val="24"/>
        </w:rPr>
      </w:pPr>
    </w:p>
    <w:p w:rsidR="009E7BA4" w:rsidRDefault="009E7BA4" w:rsidP="009E7BA4">
      <w:pPr>
        <w:rPr>
          <w:rFonts w:ascii="Times New Roman" w:hAnsi="Times New Roman" w:cs="Times New Roman"/>
          <w:sz w:val="24"/>
          <w:szCs w:val="24"/>
        </w:rPr>
      </w:pPr>
      <w:r>
        <w:rPr>
          <w:noProof/>
          <w:lang w:eastAsia="en-IN"/>
        </w:rPr>
        <w:drawing>
          <wp:inline distT="0" distB="0" distL="0" distR="0" wp14:anchorId="007BF738" wp14:editId="2EC7DF2F">
            <wp:extent cx="4289367" cy="3400845"/>
            <wp:effectExtent l="0" t="0" r="0" b="0"/>
            <wp:docPr id="3" name="Picture 3" descr="Ventricular System of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tricular System of the Bra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661" cy="3426450"/>
                    </a:xfrm>
                    <a:prstGeom prst="rect">
                      <a:avLst/>
                    </a:prstGeom>
                    <a:noFill/>
                    <a:ln>
                      <a:noFill/>
                    </a:ln>
                  </pic:spPr>
                </pic:pic>
              </a:graphicData>
            </a:graphic>
          </wp:inline>
        </w:drawing>
      </w:r>
    </w:p>
    <w:p w:rsidR="009E7BA4" w:rsidRDefault="009E7BA4" w:rsidP="009E7BA4">
      <w:pPr>
        <w:rPr>
          <w:rFonts w:ascii="Times New Roman" w:hAnsi="Times New Roman" w:cs="Times New Roman"/>
          <w:sz w:val="24"/>
          <w:szCs w:val="24"/>
        </w:rPr>
      </w:pPr>
    </w:p>
    <w:p w:rsidR="009E7BA4" w:rsidRDefault="009E7BA4" w:rsidP="009E7BA4">
      <w:pPr>
        <w:rPr>
          <w:rFonts w:ascii="Times New Roman" w:hAnsi="Times New Roman" w:cs="Times New Roman"/>
          <w:sz w:val="24"/>
          <w:szCs w:val="24"/>
        </w:rPr>
      </w:pPr>
    </w:p>
    <w:p w:rsidR="009E7BA4" w:rsidRDefault="009E7BA4" w:rsidP="009E7BA4">
      <w:pPr>
        <w:jc w:val="center"/>
        <w:rPr>
          <w:rFonts w:ascii="Times New Roman" w:hAnsi="Times New Roman" w:cs="Times New Roman"/>
          <w:b/>
          <w:sz w:val="28"/>
          <w:szCs w:val="28"/>
          <w:u w:val="single"/>
        </w:rPr>
      </w:pPr>
      <w:r w:rsidRPr="009E7BA4">
        <w:rPr>
          <w:rFonts w:ascii="Times New Roman" w:hAnsi="Times New Roman" w:cs="Times New Roman"/>
          <w:b/>
          <w:sz w:val="28"/>
          <w:szCs w:val="28"/>
          <w:u w:val="single"/>
        </w:rPr>
        <w:t>Cerebrospinal fluid</w:t>
      </w:r>
    </w:p>
    <w:p w:rsidR="009E7BA4" w:rsidRDefault="009E7BA4" w:rsidP="009E7BA4">
      <w:pPr>
        <w:pStyle w:val="ListParagraph"/>
        <w:numPr>
          <w:ilvl w:val="0"/>
          <w:numId w:val="9"/>
        </w:numPr>
        <w:rPr>
          <w:rFonts w:ascii="Times New Roman" w:hAnsi="Times New Roman" w:cs="Times New Roman"/>
          <w:sz w:val="24"/>
          <w:szCs w:val="24"/>
        </w:rPr>
      </w:pPr>
      <w:r w:rsidRPr="009E7BA4">
        <w:rPr>
          <w:rFonts w:ascii="Times New Roman" w:hAnsi="Times New Roman" w:cs="Times New Roman"/>
          <w:sz w:val="24"/>
          <w:szCs w:val="24"/>
        </w:rPr>
        <w:t xml:space="preserve">CSF </w:t>
      </w:r>
      <w:r>
        <w:rPr>
          <w:rFonts w:ascii="Times New Roman" w:hAnsi="Times New Roman" w:cs="Times New Roman"/>
          <w:sz w:val="24"/>
          <w:szCs w:val="24"/>
        </w:rPr>
        <w:t>Circulates constantly from the ventricles through the subarachnoid space around the brain and spinal cord.</w:t>
      </w:r>
    </w:p>
    <w:p w:rsidR="009E7BA4" w:rsidRDefault="009E7BA4" w:rsidP="009E7BA4">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lastRenderedPageBreak/>
        <w:t>It is a clear, slightly alkaline fluid with a specific gravity of 1.005, consisting of</w:t>
      </w:r>
    </w:p>
    <w:p w:rsidR="009E7BA4" w:rsidRDefault="009E7BA4" w:rsidP="009E7BA4">
      <w:pPr>
        <w:pStyle w:val="ListParagraph"/>
        <w:numPr>
          <w:ilvl w:val="0"/>
          <w:numId w:val="9"/>
        </w:numPr>
        <w:ind w:left="0"/>
        <w:jc w:val="center"/>
        <w:rPr>
          <w:rFonts w:ascii="Times New Roman" w:hAnsi="Times New Roman" w:cs="Times New Roman"/>
          <w:sz w:val="24"/>
          <w:szCs w:val="24"/>
        </w:rPr>
      </w:pPr>
      <w:r>
        <w:rPr>
          <w:rFonts w:ascii="Times New Roman" w:hAnsi="Times New Roman" w:cs="Times New Roman"/>
          <w:sz w:val="24"/>
          <w:szCs w:val="24"/>
        </w:rPr>
        <w:t>Water</w:t>
      </w:r>
    </w:p>
    <w:p w:rsidR="009E7BA4" w:rsidRDefault="009E7BA4" w:rsidP="009E7BA4">
      <w:pPr>
        <w:pStyle w:val="ListParagraph"/>
        <w:numPr>
          <w:ilvl w:val="0"/>
          <w:numId w:val="9"/>
        </w:numPr>
        <w:jc w:val="center"/>
        <w:rPr>
          <w:rFonts w:ascii="Times New Roman" w:hAnsi="Times New Roman" w:cs="Times New Roman"/>
          <w:sz w:val="24"/>
          <w:szCs w:val="24"/>
        </w:rPr>
      </w:pPr>
      <w:r>
        <w:rPr>
          <w:rFonts w:ascii="Times New Roman" w:hAnsi="Times New Roman" w:cs="Times New Roman"/>
          <w:sz w:val="24"/>
          <w:szCs w:val="24"/>
        </w:rPr>
        <w:t>Mineral salts</w:t>
      </w:r>
    </w:p>
    <w:p w:rsidR="009E7BA4" w:rsidRDefault="009E7BA4" w:rsidP="009E7BA4">
      <w:pPr>
        <w:pStyle w:val="ListParagraph"/>
        <w:numPr>
          <w:ilvl w:val="0"/>
          <w:numId w:val="9"/>
        </w:numPr>
        <w:ind w:left="284"/>
        <w:jc w:val="center"/>
        <w:rPr>
          <w:rFonts w:ascii="Times New Roman" w:hAnsi="Times New Roman" w:cs="Times New Roman"/>
          <w:sz w:val="24"/>
          <w:szCs w:val="24"/>
        </w:rPr>
      </w:pPr>
      <w:r>
        <w:rPr>
          <w:rFonts w:ascii="Times New Roman" w:hAnsi="Times New Roman" w:cs="Times New Roman"/>
          <w:sz w:val="24"/>
          <w:szCs w:val="24"/>
        </w:rPr>
        <w:t>Glucose</w:t>
      </w:r>
    </w:p>
    <w:p w:rsidR="009E7BA4" w:rsidRDefault="009E7BA4" w:rsidP="009E7BA4">
      <w:pPr>
        <w:pStyle w:val="ListParagraph"/>
        <w:numPr>
          <w:ilvl w:val="0"/>
          <w:numId w:val="9"/>
        </w:numPr>
        <w:jc w:val="center"/>
        <w:rPr>
          <w:rFonts w:ascii="Times New Roman" w:hAnsi="Times New Roman" w:cs="Times New Roman"/>
          <w:sz w:val="24"/>
          <w:szCs w:val="24"/>
        </w:rPr>
      </w:pPr>
      <w:r>
        <w:rPr>
          <w:rFonts w:ascii="Times New Roman" w:hAnsi="Times New Roman" w:cs="Times New Roman"/>
          <w:sz w:val="24"/>
          <w:szCs w:val="24"/>
        </w:rPr>
        <w:t>Plasma proteins</w:t>
      </w:r>
    </w:p>
    <w:p w:rsidR="009E7BA4" w:rsidRDefault="009E7BA4" w:rsidP="009E7BA4">
      <w:pPr>
        <w:pStyle w:val="ListParagraph"/>
        <w:numPr>
          <w:ilvl w:val="0"/>
          <w:numId w:val="9"/>
        </w:numPr>
        <w:ind w:left="851"/>
        <w:jc w:val="center"/>
        <w:rPr>
          <w:rFonts w:ascii="Times New Roman" w:hAnsi="Times New Roman" w:cs="Times New Roman"/>
          <w:sz w:val="24"/>
          <w:szCs w:val="24"/>
        </w:rPr>
      </w:pPr>
      <w:r>
        <w:rPr>
          <w:rFonts w:ascii="Times New Roman" w:hAnsi="Times New Roman" w:cs="Times New Roman"/>
          <w:sz w:val="24"/>
          <w:szCs w:val="24"/>
        </w:rPr>
        <w:t>A few leukocytes</w:t>
      </w:r>
    </w:p>
    <w:p w:rsidR="009E7BA4" w:rsidRDefault="009E7BA4" w:rsidP="009E7BA4">
      <w:pPr>
        <w:pStyle w:val="ListParagraph"/>
        <w:numPr>
          <w:ilvl w:val="0"/>
          <w:numId w:val="9"/>
        </w:numPr>
        <w:ind w:left="1985"/>
        <w:jc w:val="center"/>
        <w:rPr>
          <w:rFonts w:ascii="Times New Roman" w:hAnsi="Times New Roman" w:cs="Times New Roman"/>
          <w:sz w:val="24"/>
          <w:szCs w:val="24"/>
        </w:rPr>
      </w:pPr>
      <w:r>
        <w:rPr>
          <w:rFonts w:ascii="Times New Roman" w:hAnsi="Times New Roman" w:cs="Times New Roman"/>
          <w:sz w:val="24"/>
          <w:szCs w:val="24"/>
        </w:rPr>
        <w:t>Small amounts of creatinine</w:t>
      </w:r>
    </w:p>
    <w:p w:rsidR="009E7BA4" w:rsidRDefault="009E7BA4" w:rsidP="009E7BA4">
      <w:pPr>
        <w:pStyle w:val="ListParagraph"/>
        <w:numPr>
          <w:ilvl w:val="0"/>
          <w:numId w:val="9"/>
        </w:numPr>
        <w:ind w:left="1418"/>
        <w:jc w:val="center"/>
        <w:rPr>
          <w:rFonts w:ascii="Times New Roman" w:hAnsi="Times New Roman" w:cs="Times New Roman"/>
          <w:sz w:val="24"/>
          <w:szCs w:val="24"/>
        </w:rPr>
      </w:pPr>
      <w:r>
        <w:rPr>
          <w:rFonts w:ascii="Times New Roman" w:hAnsi="Times New Roman" w:cs="Times New Roman"/>
          <w:sz w:val="24"/>
          <w:szCs w:val="24"/>
        </w:rPr>
        <w:t>Small amounts of urea</w:t>
      </w:r>
    </w:p>
    <w:p w:rsidR="009E7BA4" w:rsidRDefault="009E7BA4"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 xml:space="preserve">CSF is secreted into each </w:t>
      </w:r>
      <w:r w:rsidR="00852502">
        <w:rPr>
          <w:rFonts w:ascii="Times New Roman" w:hAnsi="Times New Roman" w:cs="Times New Roman"/>
          <w:sz w:val="24"/>
          <w:szCs w:val="24"/>
        </w:rPr>
        <w:t>ventricle of the brain by Choroid plexuses. These are vascular areas that are rich in blood vessels and surrounded by ependymal cells in the lining of ventricle walls.</w:t>
      </w:r>
    </w:p>
    <w:p w:rsidR="00852502" w:rsidRDefault="00852502"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CSF passes back into the blood through tiny finger-like projections of arachnoid mater, called arachnoid villi (arachnoid granulations) which project into the venous sinuses.</w:t>
      </w:r>
    </w:p>
    <w:p w:rsidR="00852502" w:rsidRDefault="00852502"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The movement of CSF from the sub arachnoid space to venous sinuses depends on the difference in pressure on each side of the walls of the arachnoid villi, which act as one-way valves.</w:t>
      </w:r>
    </w:p>
    <w:p w:rsidR="00852502" w:rsidRDefault="00852502"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When CSF pressure is higher than venous pressure, CSF is pushed into the blood and when the venous pressure is higher, the arachnoid villi collapse, preventing the passage of blood constituents into the CSF.</w:t>
      </w:r>
    </w:p>
    <w:p w:rsidR="00852502" w:rsidRDefault="00852502"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There may also be reabsorption of CSF by cells in the walls of the ventricles.</w:t>
      </w:r>
    </w:p>
    <w:p w:rsidR="00245958" w:rsidRDefault="00852502"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From the roof of the fourth ventricle, CSF flows through foramina into the subarachnoid space and completely surrounds the brain and spinal cord</w:t>
      </w:r>
      <w:r w:rsidR="00245958">
        <w:rPr>
          <w:rFonts w:ascii="Times New Roman" w:hAnsi="Times New Roman" w:cs="Times New Roman"/>
          <w:sz w:val="24"/>
          <w:szCs w:val="24"/>
        </w:rPr>
        <w:t>.</w:t>
      </w:r>
    </w:p>
    <w:p w:rsidR="00245958" w:rsidRDefault="00245958"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There is no discrete CSF pump, but its movement is aided by pulsating blood vessels, respiration and changes of posture.</w:t>
      </w:r>
    </w:p>
    <w:p w:rsidR="00852502" w:rsidRDefault="00245958"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CSF is secreted continuously at a rate of about 0.5 mL per minute, i.e. 720 mL per day. The volume remains fairly constant at about 150 mL, as absorption keeps pace with secretion.</w:t>
      </w:r>
    </w:p>
    <w:p w:rsidR="00245958" w:rsidRDefault="00245958"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CSF may be sampled by inserting a needle into the subarachnoid space above or below the 4</w:t>
      </w:r>
      <w:r w:rsidRPr="00245958">
        <w:rPr>
          <w:rFonts w:ascii="Times New Roman" w:hAnsi="Times New Roman" w:cs="Times New Roman"/>
          <w:sz w:val="24"/>
          <w:szCs w:val="24"/>
          <w:vertAlign w:val="superscript"/>
        </w:rPr>
        <w:t>th</w:t>
      </w:r>
      <w:r>
        <w:rPr>
          <w:rFonts w:ascii="Times New Roman" w:hAnsi="Times New Roman" w:cs="Times New Roman"/>
          <w:sz w:val="24"/>
          <w:szCs w:val="24"/>
        </w:rPr>
        <w:t xml:space="preserve"> lumbar vertebra, which is about 2cm below the end of the spinal cord. This procedure is known as lumbar puncture,</w:t>
      </w:r>
    </w:p>
    <w:p w:rsidR="00245958" w:rsidRDefault="00245958"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CSF pressure can be measured by attaching a vertical tube to the needle.</w:t>
      </w:r>
    </w:p>
    <w:p w:rsidR="00245958" w:rsidRDefault="00245958"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If the brain is enlarged by, for example, haemorrhage or tumour, some compensation is made by a reduction in the amount of CSF.</w:t>
      </w:r>
    </w:p>
    <w:p w:rsidR="00245958" w:rsidRDefault="00245958" w:rsidP="009E7BA4">
      <w:pPr>
        <w:pStyle w:val="ListParagraph"/>
        <w:numPr>
          <w:ilvl w:val="0"/>
          <w:numId w:val="9"/>
        </w:numPr>
        <w:ind w:left="851"/>
        <w:rPr>
          <w:rFonts w:ascii="Times New Roman" w:hAnsi="Times New Roman" w:cs="Times New Roman"/>
          <w:sz w:val="24"/>
          <w:szCs w:val="24"/>
        </w:rPr>
      </w:pPr>
      <w:r>
        <w:rPr>
          <w:rFonts w:ascii="Times New Roman" w:hAnsi="Times New Roman" w:cs="Times New Roman"/>
          <w:sz w:val="24"/>
          <w:szCs w:val="24"/>
        </w:rPr>
        <w:t>When the volume of brain tissue is reduced, such as in degeneration or atrophy, the volume of CSF is increased.</w:t>
      </w:r>
    </w:p>
    <w:p w:rsidR="00245958" w:rsidRDefault="00245958" w:rsidP="00245958">
      <w:pPr>
        <w:rPr>
          <w:rFonts w:ascii="Times New Roman" w:hAnsi="Times New Roman" w:cs="Times New Roman"/>
          <w:sz w:val="24"/>
          <w:szCs w:val="24"/>
        </w:rPr>
      </w:pPr>
    </w:p>
    <w:p w:rsidR="00245958" w:rsidRDefault="00245958" w:rsidP="00245958">
      <w:pPr>
        <w:rPr>
          <w:rFonts w:ascii="Times New Roman" w:hAnsi="Times New Roman" w:cs="Times New Roman"/>
          <w:sz w:val="24"/>
          <w:szCs w:val="24"/>
        </w:rPr>
      </w:pPr>
    </w:p>
    <w:p w:rsidR="004B5053" w:rsidRDefault="004B5053" w:rsidP="00245958">
      <w:pPr>
        <w:rPr>
          <w:rFonts w:ascii="Times New Roman" w:hAnsi="Times New Roman" w:cs="Times New Roman"/>
          <w:sz w:val="24"/>
          <w:szCs w:val="24"/>
        </w:rPr>
      </w:pPr>
    </w:p>
    <w:p w:rsidR="004B5053" w:rsidRDefault="004B5053" w:rsidP="00245958">
      <w:pPr>
        <w:rPr>
          <w:rFonts w:ascii="Times New Roman" w:hAnsi="Times New Roman" w:cs="Times New Roman"/>
          <w:sz w:val="24"/>
          <w:szCs w:val="24"/>
        </w:rPr>
      </w:pPr>
    </w:p>
    <w:p w:rsidR="00245958" w:rsidRDefault="0028303F" w:rsidP="00245958">
      <w:pPr>
        <w:rPr>
          <w:rFonts w:ascii="Times New Roman" w:hAnsi="Times New Roman" w:cs="Times New Roman"/>
          <w:sz w:val="24"/>
          <w:szCs w:val="24"/>
        </w:rPr>
      </w:pPr>
      <w:r>
        <w:rPr>
          <w:noProof/>
          <w:lang w:eastAsia="en-IN"/>
        </w:rPr>
        <w:lastRenderedPageBreak/>
        <w:drawing>
          <wp:inline distT="0" distB="0" distL="0" distR="0">
            <wp:extent cx="5731510" cy="4298633"/>
            <wp:effectExtent l="0" t="0" r="2540" b="6985"/>
            <wp:docPr id="7" name="Picture 7" descr="Nervous system (2) - CSF and blood-brain barrier Diagram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rvous system (2) - CSF and blood-brain barrier Diagram | Quizl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298633"/>
                    </a:xfrm>
                    <a:prstGeom prst="rect">
                      <a:avLst/>
                    </a:prstGeom>
                    <a:noFill/>
                    <a:ln>
                      <a:noFill/>
                    </a:ln>
                  </pic:spPr>
                </pic:pic>
              </a:graphicData>
            </a:graphic>
          </wp:inline>
        </w:drawing>
      </w:r>
    </w:p>
    <w:p w:rsidR="004B5053" w:rsidRDefault="004B5053" w:rsidP="00283C7E">
      <w:pPr>
        <w:ind w:left="142"/>
        <w:rPr>
          <w:rFonts w:ascii="Times New Roman" w:hAnsi="Times New Roman" w:cs="Times New Roman"/>
          <w:b/>
          <w:sz w:val="28"/>
          <w:szCs w:val="28"/>
          <w:u w:val="single"/>
        </w:rPr>
      </w:pPr>
      <w:r>
        <w:rPr>
          <w:noProof/>
          <w:lang w:eastAsia="en-IN"/>
        </w:rPr>
        <w:lastRenderedPageBreak/>
        <w:drawing>
          <wp:inline distT="0" distB="0" distL="0" distR="0">
            <wp:extent cx="2967355" cy="4488815"/>
            <wp:effectExtent l="0" t="0" r="4445" b="6985"/>
            <wp:docPr id="8" name="Picture 8" descr="Pin on c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n on c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7355" cy="4488815"/>
                    </a:xfrm>
                    <a:prstGeom prst="rect">
                      <a:avLst/>
                    </a:prstGeom>
                    <a:noFill/>
                    <a:ln>
                      <a:noFill/>
                    </a:ln>
                  </pic:spPr>
                </pic:pic>
              </a:graphicData>
            </a:graphic>
          </wp:inline>
        </w:drawing>
      </w:r>
    </w:p>
    <w:p w:rsidR="004B5053" w:rsidRDefault="004B5053" w:rsidP="00283C7E">
      <w:pPr>
        <w:ind w:left="142"/>
        <w:rPr>
          <w:rFonts w:ascii="Times New Roman" w:hAnsi="Times New Roman" w:cs="Times New Roman"/>
          <w:b/>
          <w:sz w:val="28"/>
          <w:szCs w:val="28"/>
          <w:u w:val="single"/>
        </w:rPr>
      </w:pPr>
    </w:p>
    <w:p w:rsidR="004B5053" w:rsidRDefault="004B5053" w:rsidP="00283C7E">
      <w:pPr>
        <w:ind w:left="142"/>
        <w:rPr>
          <w:rFonts w:ascii="Times New Roman" w:hAnsi="Times New Roman" w:cs="Times New Roman"/>
          <w:b/>
          <w:sz w:val="28"/>
          <w:szCs w:val="28"/>
          <w:u w:val="single"/>
        </w:rPr>
      </w:pPr>
    </w:p>
    <w:p w:rsidR="004B5053" w:rsidRDefault="004B5053" w:rsidP="004B5053">
      <w:pPr>
        <w:rPr>
          <w:rFonts w:ascii="Times New Roman" w:hAnsi="Times New Roman" w:cs="Times New Roman"/>
          <w:b/>
          <w:sz w:val="28"/>
          <w:szCs w:val="28"/>
          <w:u w:val="single"/>
        </w:rPr>
      </w:pPr>
    </w:p>
    <w:p w:rsidR="004B5053" w:rsidRDefault="00283C7E" w:rsidP="004B5053">
      <w:pPr>
        <w:ind w:left="851"/>
        <w:rPr>
          <w:rFonts w:ascii="Times New Roman" w:hAnsi="Times New Roman" w:cs="Times New Roman"/>
          <w:b/>
          <w:sz w:val="28"/>
          <w:szCs w:val="28"/>
          <w:u w:val="single"/>
        </w:rPr>
      </w:pPr>
      <w:r w:rsidRPr="00283C7E">
        <w:rPr>
          <w:rFonts w:ascii="Times New Roman" w:hAnsi="Times New Roman" w:cs="Times New Roman"/>
          <w:b/>
          <w:sz w:val="28"/>
          <w:szCs w:val="28"/>
          <w:u w:val="single"/>
        </w:rPr>
        <w:t>Functions of CSF</w:t>
      </w:r>
      <w:r w:rsidR="004B5053">
        <w:rPr>
          <w:rFonts w:ascii="Times New Roman" w:hAnsi="Times New Roman" w:cs="Times New Roman"/>
          <w:b/>
          <w:sz w:val="28"/>
          <w:szCs w:val="28"/>
          <w:u w:val="single"/>
        </w:rPr>
        <w:t>:</w:t>
      </w:r>
    </w:p>
    <w:p w:rsidR="00283C7E" w:rsidRDefault="00283C7E" w:rsidP="00283C7E">
      <w:pPr>
        <w:pStyle w:val="ListParagraph"/>
        <w:numPr>
          <w:ilvl w:val="0"/>
          <w:numId w:val="10"/>
        </w:numPr>
        <w:rPr>
          <w:rFonts w:ascii="Times New Roman" w:hAnsi="Times New Roman" w:cs="Times New Roman"/>
          <w:sz w:val="24"/>
          <w:szCs w:val="24"/>
        </w:rPr>
      </w:pPr>
      <w:r w:rsidRPr="00283C7E">
        <w:rPr>
          <w:rFonts w:ascii="Times New Roman" w:hAnsi="Times New Roman" w:cs="Times New Roman"/>
          <w:sz w:val="24"/>
          <w:szCs w:val="24"/>
        </w:rPr>
        <w:t>CSF protects the brain and spinal cord</w:t>
      </w:r>
      <w:r>
        <w:rPr>
          <w:rFonts w:ascii="Times New Roman" w:hAnsi="Times New Roman" w:cs="Times New Roman"/>
          <w:sz w:val="24"/>
          <w:szCs w:val="24"/>
        </w:rPr>
        <w:t xml:space="preserve"> by maintaining a uniform pressure around these vital structures and by acting as a cushion or shock absorber </w:t>
      </w:r>
      <w:r w:rsidR="00287BCE">
        <w:rPr>
          <w:rFonts w:ascii="Times New Roman" w:hAnsi="Times New Roman" w:cs="Times New Roman"/>
          <w:sz w:val="24"/>
          <w:szCs w:val="24"/>
        </w:rPr>
        <w:t>between the brain and the skull.</w:t>
      </w:r>
    </w:p>
    <w:p w:rsidR="00287BCE" w:rsidRDefault="00287BCE" w:rsidP="00283C7E">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It keeps the brain and spinal cord moist and there may be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exchange of nutrients and waste products between CSF and the interstitial fluid of the brain.</w:t>
      </w:r>
    </w:p>
    <w:p w:rsidR="009E7BA4" w:rsidRPr="00C5019F" w:rsidRDefault="00287BCE" w:rsidP="009E7BA4">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It is involved in regulation of breathing as it bathes the surface of the medulla where the chemoreceptors or central respiratory receptors are located.</w:t>
      </w:r>
      <w:r w:rsidR="009E7BA4" w:rsidRPr="00C5019F">
        <w:rPr>
          <w:rFonts w:ascii="Times New Roman" w:hAnsi="Times New Roman" w:cs="Times New Roman"/>
          <w:sz w:val="24"/>
          <w:szCs w:val="24"/>
        </w:rPr>
        <w:t xml:space="preserve">                </w:t>
      </w:r>
    </w:p>
    <w:p w:rsidR="00E474EC" w:rsidRPr="00E474EC" w:rsidRDefault="00E474EC" w:rsidP="00E474EC">
      <w:pPr>
        <w:rPr>
          <w:rFonts w:ascii="Times New Roman" w:hAnsi="Times New Roman" w:cs="Times New Roman"/>
          <w:sz w:val="24"/>
          <w:szCs w:val="24"/>
        </w:rPr>
      </w:pPr>
    </w:p>
    <w:p w:rsidR="00E474EC" w:rsidRPr="00E474EC" w:rsidRDefault="00E474EC" w:rsidP="00E474EC">
      <w:pPr>
        <w:rPr>
          <w:rFonts w:ascii="Times New Roman" w:hAnsi="Times New Roman" w:cs="Times New Roman"/>
          <w:sz w:val="24"/>
          <w:szCs w:val="24"/>
        </w:rPr>
      </w:pPr>
    </w:p>
    <w:p w:rsidR="009C48AC" w:rsidRPr="00C5019F" w:rsidRDefault="009C48AC" w:rsidP="00C5019F">
      <w:pPr>
        <w:rPr>
          <w:rFonts w:ascii="Times New Roman" w:hAnsi="Times New Roman" w:cs="Times New Roman"/>
          <w:sz w:val="24"/>
          <w:szCs w:val="24"/>
        </w:rPr>
      </w:pPr>
    </w:p>
    <w:sectPr w:rsidR="009C48AC" w:rsidRPr="00C5019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5F3" w:rsidRDefault="00FB25F3" w:rsidP="00C5019F">
      <w:pPr>
        <w:spacing w:after="0" w:line="240" w:lineRule="auto"/>
      </w:pPr>
      <w:r>
        <w:separator/>
      </w:r>
    </w:p>
  </w:endnote>
  <w:endnote w:type="continuationSeparator" w:id="0">
    <w:p w:rsidR="00FB25F3" w:rsidRDefault="00FB25F3" w:rsidP="00C50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9"/>
      <w:gridCol w:w="4467"/>
    </w:tblGrid>
    <w:tr w:rsidR="00C5019F">
      <w:trPr>
        <w:trHeight w:hRule="exact" w:val="115"/>
        <w:jc w:val="center"/>
      </w:trPr>
      <w:tc>
        <w:tcPr>
          <w:tcW w:w="4686" w:type="dxa"/>
          <w:shd w:val="clear" w:color="auto" w:fill="4472C4" w:themeFill="accent1"/>
          <w:tcMar>
            <w:top w:w="0" w:type="dxa"/>
            <w:bottom w:w="0" w:type="dxa"/>
          </w:tcMar>
        </w:tcPr>
        <w:p w:rsidR="00C5019F" w:rsidRDefault="00C5019F">
          <w:pPr>
            <w:pStyle w:val="Header"/>
            <w:rPr>
              <w:caps/>
              <w:sz w:val="18"/>
            </w:rPr>
          </w:pPr>
        </w:p>
      </w:tc>
      <w:tc>
        <w:tcPr>
          <w:tcW w:w="4674" w:type="dxa"/>
          <w:shd w:val="clear" w:color="auto" w:fill="4472C4" w:themeFill="accent1"/>
          <w:tcMar>
            <w:top w:w="0" w:type="dxa"/>
            <w:bottom w:w="0" w:type="dxa"/>
          </w:tcMar>
        </w:tcPr>
        <w:p w:rsidR="00C5019F" w:rsidRDefault="00C5019F">
          <w:pPr>
            <w:pStyle w:val="Header"/>
            <w:jc w:val="right"/>
            <w:rPr>
              <w:caps/>
              <w:sz w:val="18"/>
            </w:rPr>
          </w:pPr>
        </w:p>
      </w:tc>
    </w:tr>
    <w:tr w:rsidR="00C5019F">
      <w:trPr>
        <w:jc w:val="center"/>
      </w:trPr>
      <w:tc>
        <w:tcPr>
          <w:tcW w:w="4686" w:type="dxa"/>
          <w:shd w:val="clear" w:color="auto" w:fill="auto"/>
          <w:vAlign w:val="center"/>
        </w:tcPr>
        <w:p w:rsidR="00C5019F" w:rsidRPr="00C5019F" w:rsidRDefault="00C5019F">
          <w:pPr>
            <w:pStyle w:val="Footer"/>
            <w:rPr>
              <w:rFonts w:ascii="Times New Roman" w:hAnsi="Times New Roman" w:cs="Times New Roman"/>
              <w:b/>
              <w:caps/>
              <w:color w:val="808080" w:themeColor="background1" w:themeShade="80"/>
              <w:sz w:val="20"/>
              <w:szCs w:val="20"/>
            </w:rPr>
          </w:pPr>
          <w:r w:rsidRPr="00C5019F">
            <w:rPr>
              <w:rFonts w:ascii="Times New Roman" w:hAnsi="Times New Roman" w:cs="Times New Roman"/>
              <w:b/>
              <w:caps/>
              <w:color w:val="808080" w:themeColor="background1" w:themeShade="80"/>
              <w:sz w:val="20"/>
              <w:szCs w:val="20"/>
            </w:rPr>
            <w:t xml:space="preserve">K SIREESHA </w:t>
          </w:r>
          <w:r w:rsidRPr="00C5019F">
            <w:rPr>
              <w:rFonts w:ascii="Times New Roman" w:hAnsi="Times New Roman" w:cs="Times New Roman"/>
              <w:b/>
              <w:caps/>
              <w:color w:val="808080" w:themeColor="background1" w:themeShade="80"/>
              <w:sz w:val="20"/>
              <w:szCs w:val="20"/>
            </w:rPr>
            <w:br/>
            <w:t>ASSISTANT PROFESSOR</w:t>
          </w:r>
        </w:p>
        <w:p w:rsidR="00C5019F" w:rsidRPr="00C5019F" w:rsidRDefault="00C5019F">
          <w:pPr>
            <w:pStyle w:val="Footer"/>
            <w:rPr>
              <w:rFonts w:ascii="Times New Roman" w:hAnsi="Times New Roman" w:cs="Times New Roman"/>
              <w:b/>
              <w:caps/>
              <w:color w:val="808080" w:themeColor="background1" w:themeShade="80"/>
              <w:sz w:val="20"/>
              <w:szCs w:val="20"/>
            </w:rPr>
          </w:pPr>
          <w:r w:rsidRPr="00C5019F">
            <w:rPr>
              <w:rFonts w:ascii="Times New Roman" w:hAnsi="Times New Roman" w:cs="Times New Roman"/>
              <w:b/>
              <w:caps/>
              <w:color w:val="808080" w:themeColor="background1" w:themeShade="80"/>
              <w:sz w:val="20"/>
              <w:szCs w:val="20"/>
            </w:rPr>
            <w:t>DEPARTMENT OF PHARMACEUTICS</w:t>
          </w:r>
        </w:p>
      </w:tc>
      <w:tc>
        <w:tcPr>
          <w:tcW w:w="4674" w:type="dxa"/>
          <w:shd w:val="clear" w:color="auto" w:fill="auto"/>
          <w:vAlign w:val="center"/>
        </w:tcPr>
        <w:p w:rsidR="00C5019F" w:rsidRDefault="00C5019F">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2308C3">
            <w:rPr>
              <w:caps/>
              <w:noProof/>
              <w:color w:val="808080" w:themeColor="background1" w:themeShade="80"/>
              <w:sz w:val="18"/>
              <w:szCs w:val="18"/>
            </w:rPr>
            <w:t>8</w:t>
          </w:r>
          <w:r>
            <w:rPr>
              <w:caps/>
              <w:noProof/>
              <w:color w:val="808080" w:themeColor="background1" w:themeShade="80"/>
              <w:sz w:val="18"/>
              <w:szCs w:val="18"/>
            </w:rPr>
            <w:fldChar w:fldCharType="end"/>
          </w:r>
        </w:p>
      </w:tc>
    </w:tr>
  </w:tbl>
  <w:p w:rsidR="00C5019F" w:rsidRDefault="00C501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5F3" w:rsidRDefault="00FB25F3" w:rsidP="00C5019F">
      <w:pPr>
        <w:spacing w:after="0" w:line="240" w:lineRule="auto"/>
      </w:pPr>
      <w:r>
        <w:separator/>
      </w:r>
    </w:p>
  </w:footnote>
  <w:footnote w:type="continuationSeparator" w:id="0">
    <w:p w:rsidR="00FB25F3" w:rsidRDefault="00FB25F3" w:rsidP="00C501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19F" w:rsidRPr="00C5019F" w:rsidRDefault="00C5019F">
    <w:pPr>
      <w:pStyle w:val="Header"/>
      <w:rPr>
        <w:rFonts w:ascii="Times New Roman" w:hAnsi="Times New Roman" w:cs="Times New Roman"/>
        <w:b/>
        <w:sz w:val="20"/>
        <w:szCs w:val="20"/>
      </w:rPr>
    </w:pPr>
    <w:r w:rsidRPr="00C5019F">
      <w:rPr>
        <w:rFonts w:ascii="Times New Roman" w:hAnsi="Times New Roman" w:cs="Times New Roman"/>
        <w:b/>
        <w:sz w:val="20"/>
        <w:szCs w:val="20"/>
      </w:rPr>
      <w:t>Human Anatomy and Physiology-II</w:t>
    </w:r>
  </w:p>
  <w:p w:rsidR="00C5019F" w:rsidRDefault="00C501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52DB"/>
    <w:multiLevelType w:val="hybridMultilevel"/>
    <w:tmpl w:val="A5D2EE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5C91611"/>
    <w:multiLevelType w:val="hybridMultilevel"/>
    <w:tmpl w:val="DB746D4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 w15:restartNumberingAfterBreak="0">
    <w:nsid w:val="14D0110B"/>
    <w:multiLevelType w:val="hybridMultilevel"/>
    <w:tmpl w:val="20AA5FBE"/>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15:restartNumberingAfterBreak="0">
    <w:nsid w:val="3D09317D"/>
    <w:multiLevelType w:val="hybridMultilevel"/>
    <w:tmpl w:val="8990D774"/>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 w15:restartNumberingAfterBreak="0">
    <w:nsid w:val="537332EC"/>
    <w:multiLevelType w:val="hybridMultilevel"/>
    <w:tmpl w:val="11DA5C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F145C35"/>
    <w:multiLevelType w:val="hybridMultilevel"/>
    <w:tmpl w:val="40FA3BF6"/>
    <w:lvl w:ilvl="0" w:tplc="40090001">
      <w:start w:val="1"/>
      <w:numFmt w:val="bullet"/>
      <w:lvlText w:val=""/>
      <w:lvlJc w:val="left"/>
      <w:pPr>
        <w:ind w:left="862" w:hanging="360"/>
      </w:pPr>
      <w:rPr>
        <w:rFonts w:ascii="Symbol" w:hAnsi="Symbol"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6" w15:restartNumberingAfterBreak="0">
    <w:nsid w:val="62647453"/>
    <w:multiLevelType w:val="hybridMultilevel"/>
    <w:tmpl w:val="D14E49FE"/>
    <w:lvl w:ilvl="0" w:tplc="40090001">
      <w:start w:val="1"/>
      <w:numFmt w:val="bullet"/>
      <w:lvlText w:val=""/>
      <w:lvlJc w:val="left"/>
      <w:pPr>
        <w:ind w:left="1073" w:hanging="360"/>
      </w:pPr>
      <w:rPr>
        <w:rFonts w:ascii="Symbol" w:hAnsi="Symbol" w:hint="default"/>
      </w:rPr>
    </w:lvl>
    <w:lvl w:ilvl="1" w:tplc="40090003" w:tentative="1">
      <w:start w:val="1"/>
      <w:numFmt w:val="bullet"/>
      <w:lvlText w:val="o"/>
      <w:lvlJc w:val="left"/>
      <w:pPr>
        <w:ind w:left="1793" w:hanging="360"/>
      </w:pPr>
      <w:rPr>
        <w:rFonts w:ascii="Courier New" w:hAnsi="Courier New" w:cs="Courier New" w:hint="default"/>
      </w:rPr>
    </w:lvl>
    <w:lvl w:ilvl="2" w:tplc="40090005" w:tentative="1">
      <w:start w:val="1"/>
      <w:numFmt w:val="bullet"/>
      <w:lvlText w:val=""/>
      <w:lvlJc w:val="left"/>
      <w:pPr>
        <w:ind w:left="2513" w:hanging="360"/>
      </w:pPr>
      <w:rPr>
        <w:rFonts w:ascii="Wingdings" w:hAnsi="Wingdings" w:hint="default"/>
      </w:rPr>
    </w:lvl>
    <w:lvl w:ilvl="3" w:tplc="40090001" w:tentative="1">
      <w:start w:val="1"/>
      <w:numFmt w:val="bullet"/>
      <w:lvlText w:val=""/>
      <w:lvlJc w:val="left"/>
      <w:pPr>
        <w:ind w:left="3233" w:hanging="360"/>
      </w:pPr>
      <w:rPr>
        <w:rFonts w:ascii="Symbol" w:hAnsi="Symbol" w:hint="default"/>
      </w:rPr>
    </w:lvl>
    <w:lvl w:ilvl="4" w:tplc="40090003" w:tentative="1">
      <w:start w:val="1"/>
      <w:numFmt w:val="bullet"/>
      <w:lvlText w:val="o"/>
      <w:lvlJc w:val="left"/>
      <w:pPr>
        <w:ind w:left="3953" w:hanging="360"/>
      </w:pPr>
      <w:rPr>
        <w:rFonts w:ascii="Courier New" w:hAnsi="Courier New" w:cs="Courier New" w:hint="default"/>
      </w:rPr>
    </w:lvl>
    <w:lvl w:ilvl="5" w:tplc="40090005" w:tentative="1">
      <w:start w:val="1"/>
      <w:numFmt w:val="bullet"/>
      <w:lvlText w:val=""/>
      <w:lvlJc w:val="left"/>
      <w:pPr>
        <w:ind w:left="4673" w:hanging="360"/>
      </w:pPr>
      <w:rPr>
        <w:rFonts w:ascii="Wingdings" w:hAnsi="Wingdings" w:hint="default"/>
      </w:rPr>
    </w:lvl>
    <w:lvl w:ilvl="6" w:tplc="40090001" w:tentative="1">
      <w:start w:val="1"/>
      <w:numFmt w:val="bullet"/>
      <w:lvlText w:val=""/>
      <w:lvlJc w:val="left"/>
      <w:pPr>
        <w:ind w:left="5393" w:hanging="360"/>
      </w:pPr>
      <w:rPr>
        <w:rFonts w:ascii="Symbol" w:hAnsi="Symbol" w:hint="default"/>
      </w:rPr>
    </w:lvl>
    <w:lvl w:ilvl="7" w:tplc="40090003" w:tentative="1">
      <w:start w:val="1"/>
      <w:numFmt w:val="bullet"/>
      <w:lvlText w:val="o"/>
      <w:lvlJc w:val="left"/>
      <w:pPr>
        <w:ind w:left="6113" w:hanging="360"/>
      </w:pPr>
      <w:rPr>
        <w:rFonts w:ascii="Courier New" w:hAnsi="Courier New" w:cs="Courier New" w:hint="default"/>
      </w:rPr>
    </w:lvl>
    <w:lvl w:ilvl="8" w:tplc="40090005" w:tentative="1">
      <w:start w:val="1"/>
      <w:numFmt w:val="bullet"/>
      <w:lvlText w:val=""/>
      <w:lvlJc w:val="left"/>
      <w:pPr>
        <w:ind w:left="6833" w:hanging="360"/>
      </w:pPr>
      <w:rPr>
        <w:rFonts w:ascii="Wingdings" w:hAnsi="Wingdings" w:hint="default"/>
      </w:rPr>
    </w:lvl>
  </w:abstractNum>
  <w:abstractNum w:abstractNumId="7" w15:restartNumberingAfterBreak="0">
    <w:nsid w:val="760D2129"/>
    <w:multiLevelType w:val="hybridMultilevel"/>
    <w:tmpl w:val="A50AF0B8"/>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15:restartNumberingAfterBreak="0">
    <w:nsid w:val="76561A39"/>
    <w:multiLevelType w:val="hybridMultilevel"/>
    <w:tmpl w:val="57CE0B0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15:restartNumberingAfterBreak="0">
    <w:nsid w:val="7FD14872"/>
    <w:multiLevelType w:val="hybridMultilevel"/>
    <w:tmpl w:val="0BF87844"/>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4"/>
  </w:num>
  <w:num w:numId="2">
    <w:abstractNumId w:val="2"/>
  </w:num>
  <w:num w:numId="3">
    <w:abstractNumId w:val="7"/>
  </w:num>
  <w:num w:numId="4">
    <w:abstractNumId w:val="9"/>
  </w:num>
  <w:num w:numId="5">
    <w:abstractNumId w:val="1"/>
  </w:num>
  <w:num w:numId="6">
    <w:abstractNumId w:val="6"/>
  </w:num>
  <w:num w:numId="7">
    <w:abstractNumId w:val="8"/>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E3E"/>
    <w:rsid w:val="002308C3"/>
    <w:rsid w:val="00245958"/>
    <w:rsid w:val="0028303F"/>
    <w:rsid w:val="00283C7E"/>
    <w:rsid w:val="00287BCE"/>
    <w:rsid w:val="003614CB"/>
    <w:rsid w:val="004B5053"/>
    <w:rsid w:val="004E169E"/>
    <w:rsid w:val="00605A66"/>
    <w:rsid w:val="00665B13"/>
    <w:rsid w:val="006B1369"/>
    <w:rsid w:val="006D787D"/>
    <w:rsid w:val="0071621C"/>
    <w:rsid w:val="00852502"/>
    <w:rsid w:val="008A34C3"/>
    <w:rsid w:val="00933758"/>
    <w:rsid w:val="009C48AC"/>
    <w:rsid w:val="009E7BA4"/>
    <w:rsid w:val="00BF41AC"/>
    <w:rsid w:val="00C12391"/>
    <w:rsid w:val="00C5019F"/>
    <w:rsid w:val="00CF29DC"/>
    <w:rsid w:val="00DC418A"/>
    <w:rsid w:val="00DE379B"/>
    <w:rsid w:val="00E474EC"/>
    <w:rsid w:val="00E719D7"/>
    <w:rsid w:val="00ED071C"/>
    <w:rsid w:val="00F64E3E"/>
    <w:rsid w:val="00FB25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324AEB-AB3F-4ADF-AECF-9023A94A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7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391"/>
    <w:pPr>
      <w:ind w:left="720"/>
      <w:contextualSpacing/>
    </w:pPr>
  </w:style>
  <w:style w:type="paragraph" w:styleId="Header">
    <w:name w:val="header"/>
    <w:basedOn w:val="Normal"/>
    <w:link w:val="HeaderChar"/>
    <w:uiPriority w:val="99"/>
    <w:unhideWhenUsed/>
    <w:rsid w:val="00C50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019F"/>
  </w:style>
  <w:style w:type="paragraph" w:styleId="Footer">
    <w:name w:val="footer"/>
    <w:basedOn w:val="Normal"/>
    <w:link w:val="FooterChar"/>
    <w:uiPriority w:val="99"/>
    <w:unhideWhenUsed/>
    <w:rsid w:val="00C50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1523</TotalTime>
  <Pages>8</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9</cp:revision>
  <dcterms:created xsi:type="dcterms:W3CDTF">2023-09-01T07:55:00Z</dcterms:created>
  <dcterms:modified xsi:type="dcterms:W3CDTF">2023-09-29T07:28:00Z</dcterms:modified>
</cp:coreProperties>
</file>