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A1517" w14:textId="1FFC162A" w:rsidR="00DC27FF" w:rsidRPr="00DC27FF" w:rsidRDefault="00DC27FF" w:rsidP="00DC27FF">
      <w:pPr>
        <w:spacing w:line="360" w:lineRule="auto"/>
        <w:jc w:val="center"/>
        <w:rPr>
          <w:color w:val="FF0000"/>
          <w:sz w:val="72"/>
          <w:szCs w:val="72"/>
        </w:rPr>
      </w:pPr>
      <w:r w:rsidRPr="00DC27FF">
        <w:rPr>
          <w:color w:val="FF0000"/>
          <w:sz w:val="72"/>
          <w:szCs w:val="72"/>
        </w:rPr>
        <w:t>COENZYMES</w:t>
      </w:r>
    </w:p>
    <w:p w14:paraId="6B15EE9B" w14:textId="4B19DAA2" w:rsidR="00DC27FF" w:rsidRDefault="00DC27FF" w:rsidP="00DC27FF">
      <w:pPr>
        <w:spacing w:line="360" w:lineRule="auto"/>
      </w:pPr>
      <w:r>
        <w:t>The non-protein, organic, low molecular weight and dialysable substance associated with enzyme function is known as coenzyme</w:t>
      </w:r>
      <w:r>
        <w:t>.</w:t>
      </w:r>
    </w:p>
    <w:p w14:paraId="2BF5D53E" w14:textId="32AF2259" w:rsidR="00DC27FF" w:rsidRDefault="00DC27FF" w:rsidP="00DC27FF">
      <w:pPr>
        <w:spacing w:line="360" w:lineRule="auto"/>
      </w:pPr>
      <w:r>
        <w:t>The functional enzyme is referred to as holoenzyme which is made up of a protein part (apoenzyme) and a non-protein part (coenzyme). The term prosthetic group is used when a nonprotein moiety is tightly bound to the enzyme which is not easily separable by dialysis. The term activator is referred to the inorganic cofactor (like Ca2+, Mg2+, Mn2+ etc.) necessary to enhance enzyme activity. It may, however, be noted that some authors make no distinction between the terms cofactor, coenzyme and prosthetic group and use them interchangeably</w:t>
      </w:r>
      <w:r>
        <w:t>.</w:t>
      </w:r>
    </w:p>
    <w:p w14:paraId="05B445AA" w14:textId="55878E9E" w:rsidR="00DC27FF" w:rsidRDefault="00DC27FF" w:rsidP="00DC27FF">
      <w:pPr>
        <w:spacing w:line="360" w:lineRule="auto"/>
      </w:pPr>
      <w:r w:rsidRPr="00DC27FF">
        <w:rPr>
          <w:b/>
          <w:bCs/>
          <w:sz w:val="32"/>
          <w:szCs w:val="32"/>
          <w:u w:val="single"/>
        </w:rPr>
        <w:t>Coenzymes are second substrates :</w:t>
      </w:r>
      <w:r>
        <w:t xml:space="preserve"> Coenzymes are often regarded as the second substrates or co-substrates, since they have affinity with the enzyme comparable with that of the substrates. Coenzymes undergo alterations during the enzymatic reactions, which are later regenerated. This is in contrast to the substrate which is converted to the product</w:t>
      </w:r>
      <w:r>
        <w:t>.</w:t>
      </w:r>
    </w:p>
    <w:p w14:paraId="10C07DCD" w14:textId="59081E5F" w:rsidR="00DC27FF" w:rsidRDefault="00DC27FF" w:rsidP="00DC27FF">
      <w:pPr>
        <w:spacing w:line="360" w:lineRule="auto"/>
      </w:pPr>
      <w:r>
        <w:t>Coenzymes participate in various reactions involving transfer of atoms or groups like hydrogen, aldehyde, keto, amino, acyl, methyl, carbon dioxide etc. Coenzymes play a decisive role in enzyme function.</w:t>
      </w:r>
    </w:p>
    <w:p w14:paraId="43783AD0" w14:textId="7948E09E" w:rsidR="00DC27FF" w:rsidRDefault="00DC27FF" w:rsidP="00DC27FF">
      <w:pPr>
        <w:spacing w:line="360" w:lineRule="auto"/>
      </w:pPr>
      <w:r w:rsidRPr="00DC27FF">
        <w:rPr>
          <w:b/>
          <w:bCs/>
          <w:sz w:val="32"/>
          <w:szCs w:val="32"/>
          <w:u w:val="single"/>
        </w:rPr>
        <w:t>Coenzymes from B-complex vitamins :</w:t>
      </w:r>
      <w:r>
        <w:t xml:space="preserve"> Most of the coenzymes are the derivatives of water soluble B-complex vitamins. In fact, the biochemical functions of B-complex vitamins are exerted through their respective coenzymes. The chapter on vitamins gives the details of structure and function of the coenzymes</w:t>
      </w:r>
      <w:r>
        <w:t>.</w:t>
      </w:r>
    </w:p>
    <w:p w14:paraId="10FBDBDA" w14:textId="0D0C8E0E" w:rsidR="00DC27FF" w:rsidRDefault="00DC27FF" w:rsidP="00DC27FF">
      <w:pPr>
        <w:spacing w:line="360" w:lineRule="auto"/>
      </w:pPr>
      <w:r>
        <w:t xml:space="preserve">a summary of the vitamin related coenzymes along with their functions is given. Non-vitamin </w:t>
      </w:r>
      <w:r w:rsidRPr="00DC27FF">
        <w:rPr>
          <w:b/>
          <w:bCs/>
          <w:sz w:val="32"/>
          <w:szCs w:val="32"/>
          <w:u w:val="single"/>
        </w:rPr>
        <w:t>coenzymes :</w:t>
      </w:r>
      <w:r>
        <w:t xml:space="preserve"> Not all coenzymes are vitamin derivatives. There are some other organic substances, which have no relation with vitamins but function as coenzymes. They may be considered as non-vitamin coenzymes e.g. ATP, CDP, UDP etc. </w:t>
      </w:r>
    </w:p>
    <w:p w14:paraId="17EEFAD0" w14:textId="7D0DB22B" w:rsidR="00DC27FF" w:rsidRDefault="00DC27FF" w:rsidP="00DC27FF">
      <w:pPr>
        <w:spacing w:line="360" w:lineRule="auto"/>
      </w:pPr>
      <w:r w:rsidRPr="00DC27FF">
        <w:rPr>
          <w:b/>
          <w:bCs/>
          <w:sz w:val="32"/>
          <w:szCs w:val="32"/>
          <w:u w:val="single"/>
        </w:rPr>
        <w:t>Nucleotide coenzymes :</w:t>
      </w:r>
      <w:r>
        <w:t xml:space="preserve"> Some of the coenzymes possess nitrogenous base, sugar and</w:t>
      </w:r>
      <w:r>
        <w:t xml:space="preserve"> </w:t>
      </w:r>
      <w:r>
        <w:t>phosphate. Such coenzymes are, therefore, regarded as nucleotides e.g. NAD+, NADP+, FMN, FAD, coenzyme A, UDPG etc.</w:t>
      </w:r>
    </w:p>
    <w:p w14:paraId="6DAEC516" w14:textId="0FADB69C" w:rsidR="00DC27FF" w:rsidRDefault="00DC27FF" w:rsidP="00DC27FF">
      <w:pPr>
        <w:spacing w:line="360" w:lineRule="auto"/>
      </w:pPr>
      <w:r w:rsidRPr="00DC27FF">
        <w:rPr>
          <w:b/>
          <w:bCs/>
          <w:sz w:val="32"/>
          <w:szCs w:val="32"/>
          <w:u w:val="single"/>
        </w:rPr>
        <w:lastRenderedPageBreak/>
        <w:t>Protein coenzymes :</w:t>
      </w:r>
      <w:r>
        <w:t xml:space="preserve"> Thioredoxin is a protein that serves as a coenzyme for the enzyme ribonucleotide reductase</w:t>
      </w:r>
      <w:r>
        <w:t>.</w:t>
      </w:r>
    </w:p>
    <w:p w14:paraId="64F55D3E" w14:textId="35061ECE" w:rsidR="00DC27FF" w:rsidRDefault="00DC27FF" w:rsidP="00DC27FF">
      <w:pPr>
        <w:spacing w:line="360" w:lineRule="auto"/>
      </w:pPr>
      <w:r w:rsidRPr="00DC27FF">
        <w:rPr>
          <w:b/>
          <w:bCs/>
          <w:sz w:val="28"/>
          <w:szCs w:val="28"/>
        </w:rPr>
        <w:t>Coenzymes do not decide enzyme specificity :</w:t>
      </w:r>
      <w:r>
        <w:t xml:space="preserve"> A particular coenzyme may participate in catalytic reactions along with different enzymes. For instance, NAD+ acts as a coenzyme for lactate dehydrogenase and alcohol dehydrogenase. In both the enzymatic reactions, NAD+ is involved in hydrogen transfer. The specificity of the enzyme is mostly dependent on the apoenzyme and not on the coenzyme</w:t>
      </w:r>
      <w:r>
        <w:t>.</w:t>
      </w:r>
    </w:p>
    <w:sectPr w:rsidR="00DC27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FF"/>
    <w:rsid w:val="00DC27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8463D"/>
  <w15:chartTrackingRefBased/>
  <w15:docId w15:val="{54204946-2E77-4959-8588-264D6936F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 Krishna</dc:creator>
  <cp:keywords/>
  <dc:description/>
  <cp:lastModifiedBy>Bala Krishna</cp:lastModifiedBy>
  <cp:revision>1</cp:revision>
  <dcterms:created xsi:type="dcterms:W3CDTF">2023-08-25T16:23:00Z</dcterms:created>
  <dcterms:modified xsi:type="dcterms:W3CDTF">2023-08-25T16:29:00Z</dcterms:modified>
</cp:coreProperties>
</file>